
<file path=[Content_Types].xml><?xml version="1.0" encoding="utf-8"?>
<Types xmlns="http://schemas.openxmlformats.org/package/2006/content-types">
  <Default Extension="xml" ContentType="application/xml"/>
  <Default Extension="jpeg" ContentType="image/jpeg"/>
  <Default Extension="gif" ContentType="image/gif"/>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3542E7" w14:textId="77777777" w:rsidR="007862EB" w:rsidRDefault="007862EB">
      <w:pPr>
        <w:spacing w:line="480" w:lineRule="auto"/>
        <w:rPr>
          <w:b/>
          <w:bCs/>
          <w:sz w:val="36"/>
          <w:szCs w:val="36"/>
        </w:rPr>
      </w:pPr>
      <w:r>
        <w:rPr>
          <w:b/>
          <w:bCs/>
          <w:sz w:val="36"/>
          <w:szCs w:val="36"/>
        </w:rPr>
        <w:t>Aquatic Macro Invertebrates Collection</w:t>
      </w:r>
    </w:p>
    <w:p w14:paraId="44545DFA" w14:textId="77777777" w:rsidR="007862EB" w:rsidRDefault="007862EB">
      <w:pPr>
        <w:spacing w:line="480" w:lineRule="auto"/>
        <w:rPr>
          <w:sz w:val="28"/>
          <w:szCs w:val="28"/>
        </w:rPr>
      </w:pPr>
    </w:p>
    <w:p w14:paraId="73A6134A" w14:textId="77777777" w:rsidR="007862EB" w:rsidRDefault="007862EB">
      <w:pPr>
        <w:spacing w:line="480" w:lineRule="auto"/>
      </w:pPr>
      <w:r>
        <w:t>Mattie Jo Duzik</w:t>
      </w:r>
    </w:p>
    <w:p w14:paraId="453EE50F" w14:textId="77777777" w:rsidR="007862EB" w:rsidRDefault="007862EB"/>
    <w:p w14:paraId="18E64EF0" w14:textId="77777777" w:rsidR="007862EB" w:rsidRDefault="00A66A60">
      <w:r>
        <w:rPr>
          <w:noProof/>
        </w:rPr>
        <w:drawing>
          <wp:inline distT="0" distB="0" distL="0" distR="0" wp14:anchorId="0B4B7763" wp14:editId="692FBC59">
            <wp:extent cx="477520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5200" cy="3657600"/>
                    </a:xfrm>
                    <a:prstGeom prst="rect">
                      <a:avLst/>
                    </a:prstGeom>
                    <a:noFill/>
                    <a:ln>
                      <a:noFill/>
                    </a:ln>
                  </pic:spPr>
                </pic:pic>
              </a:graphicData>
            </a:graphic>
          </wp:inline>
        </w:drawing>
      </w:r>
    </w:p>
    <w:p w14:paraId="566F0289" w14:textId="77777777" w:rsidR="007862EB" w:rsidRDefault="007862EB"/>
    <w:p w14:paraId="7BC12831" w14:textId="77777777" w:rsidR="007862EB" w:rsidRDefault="007862EB">
      <w:pPr>
        <w:spacing w:line="480" w:lineRule="auto"/>
      </w:pPr>
      <w:r>
        <w:t>September 12</w:t>
      </w:r>
      <w:r>
        <w:rPr>
          <w:vertAlign w:val="superscript"/>
        </w:rPr>
        <w:t>th</w:t>
      </w:r>
      <w:r>
        <w:t>, 2012</w:t>
      </w:r>
    </w:p>
    <w:p w14:paraId="3C2FEB9E" w14:textId="77777777" w:rsidR="007862EB" w:rsidRDefault="007862EB">
      <w:pPr>
        <w:spacing w:line="480" w:lineRule="auto"/>
      </w:pPr>
      <w:r>
        <w:t>Riverwatch 2012</w:t>
      </w:r>
    </w:p>
    <w:p w14:paraId="156EE424" w14:textId="77777777" w:rsidR="007862EB" w:rsidRDefault="007862EB"/>
    <w:p w14:paraId="5A330774" w14:textId="77777777" w:rsidR="007862EB" w:rsidRDefault="007862EB"/>
    <w:p w14:paraId="72B1C6D4" w14:textId="77777777" w:rsidR="007862EB" w:rsidRDefault="007862EB"/>
    <w:p w14:paraId="29259D1E" w14:textId="77777777" w:rsidR="007862EB" w:rsidRDefault="007862EB"/>
    <w:p w14:paraId="2309432B" w14:textId="77777777" w:rsidR="007862EB" w:rsidRDefault="007862EB"/>
    <w:p w14:paraId="35629619" w14:textId="77777777" w:rsidR="007862EB" w:rsidRDefault="007862EB"/>
    <w:p w14:paraId="22250FE1" w14:textId="77777777" w:rsidR="007862EB" w:rsidRDefault="007862EB"/>
    <w:p w14:paraId="02DEF991" w14:textId="77777777" w:rsidR="007862EB" w:rsidRDefault="007862EB"/>
    <w:p w14:paraId="3F18E673" w14:textId="77777777" w:rsidR="007862EB" w:rsidRDefault="007862EB"/>
    <w:p w14:paraId="394D9B27" w14:textId="77777777" w:rsidR="007862EB" w:rsidRDefault="007862EB"/>
    <w:p w14:paraId="7145FBAF" w14:textId="77777777" w:rsidR="007862EB" w:rsidRDefault="007862EB"/>
    <w:p w14:paraId="24D56495" w14:textId="77777777" w:rsidR="007862EB" w:rsidRDefault="007862EB"/>
    <w:p w14:paraId="29807349" w14:textId="77777777" w:rsidR="007862EB" w:rsidRDefault="007862EB"/>
    <w:p w14:paraId="3FD3721D" w14:textId="77777777" w:rsidR="007862EB" w:rsidRDefault="007862EB"/>
    <w:p w14:paraId="2DCD9E06" w14:textId="77777777" w:rsidR="007862EB" w:rsidRDefault="007862EB"/>
    <w:p w14:paraId="44341DB4" w14:textId="77777777" w:rsidR="007862EB" w:rsidRDefault="007862EB"/>
    <w:p w14:paraId="1E644DD9" w14:textId="77777777" w:rsidR="007862EB" w:rsidRDefault="007862EB"/>
    <w:p w14:paraId="090B2DF1" w14:textId="77777777" w:rsidR="007862EB" w:rsidRDefault="007862EB">
      <w:pPr>
        <w:rPr>
          <w:b/>
          <w:bCs/>
        </w:rPr>
      </w:pPr>
      <w:r>
        <w:rPr>
          <w:b/>
          <w:bCs/>
        </w:rPr>
        <w:t xml:space="preserve">     </w:t>
      </w:r>
    </w:p>
    <w:p w14:paraId="0CEE1B32" w14:textId="77777777" w:rsidR="007862EB" w:rsidRDefault="007862EB">
      <w:pPr>
        <w:spacing w:line="480" w:lineRule="auto"/>
      </w:pPr>
      <w:r>
        <w:rPr>
          <w:b/>
          <w:bCs/>
        </w:rPr>
        <w:t xml:space="preserve">Purpose: </w:t>
      </w:r>
      <w:r>
        <w:t>To use Aquatic Macro-Invertebrates as water quality indicators.</w:t>
      </w:r>
    </w:p>
    <w:p w14:paraId="2595F9D3" w14:textId="77777777" w:rsidR="007862EB" w:rsidRDefault="007862EB">
      <w:pPr>
        <w:spacing w:line="480" w:lineRule="auto"/>
        <w:rPr>
          <w:b/>
          <w:bCs/>
        </w:rPr>
      </w:pPr>
    </w:p>
    <w:p w14:paraId="059DD106" w14:textId="77777777" w:rsidR="007862EB" w:rsidRDefault="007862EB">
      <w:pPr>
        <w:spacing w:line="480" w:lineRule="auto"/>
      </w:pPr>
      <w:r>
        <w:rPr>
          <w:b/>
          <w:bCs/>
        </w:rPr>
        <w:t xml:space="preserve">Materials: </w:t>
      </w:r>
      <w:r>
        <w:t>Aquatic</w:t>
      </w:r>
      <w:r>
        <w:rPr>
          <w:b/>
          <w:bCs/>
        </w:rPr>
        <w:t xml:space="preserve"> </w:t>
      </w:r>
      <w:r>
        <w:t>Insects collecting net, closed-toe shoes (for kicking up the rocks), tweezers to sort the insects, rubbing alcohol, and a strainer.</w:t>
      </w:r>
    </w:p>
    <w:p w14:paraId="12687D98" w14:textId="77777777" w:rsidR="007862EB" w:rsidRDefault="007862EB">
      <w:pPr>
        <w:spacing w:line="480" w:lineRule="auto"/>
        <w:rPr>
          <w:b/>
          <w:bCs/>
        </w:rPr>
      </w:pPr>
    </w:p>
    <w:p w14:paraId="4DA6DC5A" w14:textId="77777777" w:rsidR="007862EB" w:rsidRDefault="007862EB">
      <w:pPr>
        <w:spacing w:line="480" w:lineRule="auto"/>
      </w:pPr>
      <w:r>
        <w:rPr>
          <w:b/>
          <w:bCs/>
        </w:rPr>
        <w:t xml:space="preserve">Hypothesis: </w:t>
      </w:r>
      <w:r>
        <w:t>I think that our river quality is very good because it is clean, clear, and full of life. Also, I think that we will find a lot of bugs in our nets because the environment is healthy. Not to mention, when you look into the river it is clear, and has no film-like cover on the water to show that there was oil-like substances within it.</w:t>
      </w:r>
    </w:p>
    <w:p w14:paraId="15604203" w14:textId="77777777" w:rsidR="007862EB" w:rsidRDefault="007862EB">
      <w:pPr>
        <w:spacing w:line="480" w:lineRule="auto"/>
      </w:pPr>
      <w:r>
        <w:rPr>
          <w:b/>
          <w:bCs/>
        </w:rPr>
        <w:t xml:space="preserve"> </w:t>
      </w:r>
    </w:p>
    <w:p w14:paraId="28D13459" w14:textId="77777777" w:rsidR="007862EB" w:rsidRDefault="007862EB">
      <w:pPr>
        <w:spacing w:line="480" w:lineRule="auto"/>
      </w:pPr>
      <w:r>
        <w:rPr>
          <w:b/>
          <w:bCs/>
        </w:rPr>
        <w:t>Procedure:</w:t>
      </w:r>
      <w:r>
        <w:t xml:space="preserve"> Start in a area with some current, then place screen an angle, put rocks on the bottom of screen so there is no water flow underneath. After that, walk about ten feet upstream and displace all rocks before the screen. Then, after an adequate amount of displacing rocks, lift screen and take to shore to separate insects from algae and other non-living things. Put the macro-invertebrates in rubbing alcohol to instantly kill them. Then strain the bugs from the alcohol. Count and sort them into species.</w:t>
      </w:r>
    </w:p>
    <w:p w14:paraId="7CD20A34" w14:textId="77777777" w:rsidR="007862EB" w:rsidRDefault="00A66A60">
      <w:r>
        <w:rPr>
          <w:noProof/>
        </w:rPr>
        <w:lastRenderedPageBreak/>
        <w:drawing>
          <wp:inline distT="0" distB="0" distL="0" distR="0" wp14:anchorId="675982B0" wp14:editId="6FF78A67">
            <wp:extent cx="5270500" cy="31877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3187700"/>
                    </a:xfrm>
                    <a:prstGeom prst="rect">
                      <a:avLst/>
                    </a:prstGeom>
                    <a:noFill/>
                    <a:ln>
                      <a:noFill/>
                    </a:ln>
                  </pic:spPr>
                </pic:pic>
              </a:graphicData>
            </a:graphic>
          </wp:inline>
        </w:drawing>
      </w:r>
    </w:p>
    <w:p w14:paraId="20DE5EDC" w14:textId="77777777" w:rsidR="007862EB" w:rsidRDefault="007862EB"/>
    <w:p w14:paraId="0DE9DC0A" w14:textId="77777777" w:rsidR="007862EB" w:rsidRDefault="007862EB">
      <w:pPr>
        <w:spacing w:line="480" w:lineRule="auto"/>
      </w:pPr>
      <w:r>
        <w:t>This is a Google Earth Picture of South Beach</w:t>
      </w:r>
    </w:p>
    <w:p w14:paraId="5FAB355C" w14:textId="77777777" w:rsidR="007862EB" w:rsidRDefault="007862EB"/>
    <w:p w14:paraId="462B006F" w14:textId="77777777" w:rsidR="007862EB" w:rsidRDefault="007862EB">
      <w:pPr>
        <w:spacing w:line="480" w:lineRule="auto"/>
        <w:rPr>
          <w:b/>
          <w:bCs/>
        </w:rPr>
      </w:pPr>
    </w:p>
    <w:p w14:paraId="7ABC7F62" w14:textId="3D7768A9" w:rsidR="007862EB" w:rsidRDefault="007862EB">
      <w:pPr>
        <w:spacing w:line="480" w:lineRule="auto"/>
      </w:pPr>
      <w:r>
        <w:rPr>
          <w:b/>
          <w:bCs/>
        </w:rPr>
        <w:t xml:space="preserve"> Riparian Description:  </w:t>
      </w:r>
      <w:r>
        <w:t xml:space="preserve">At South Beach, parts of river had been dug up and were channelized to make for more direct water flow to the Trapper Mine water pump, which was about 75-80 meters South West of where we did our bug kick. Then, there was an irrigation pump about 100 meters south West from our collection.  The power plant had their own water pump, about 125 meters South West </w:t>
      </w:r>
      <w:r w:rsidR="00CF5654">
        <w:t xml:space="preserve">from where we did a bug kick. </w:t>
      </w:r>
      <w:bookmarkStart w:id="0" w:name="_GoBack"/>
      <w:bookmarkEnd w:id="0"/>
      <w:r>
        <w:t xml:space="preserve">Shrubs, willows, Tamarisk trees, sage brush further up on hillside, little island in the middle of river with Tamarisks trees and various grasses. The river was about 10 meters to 15 meters across in different areas. It was about 2 feet deep where we tested. Other areas were about 8 feet deep. On the Northwest side there were Gambian Bags used for erosion control. Right by the Gambian Bags the water depth was about 8 or 9 feet.  There </w:t>
      </w:r>
      <w:r w:rsidR="00CF5654">
        <w:t>were</w:t>
      </w:r>
      <w:r>
        <w:t xml:space="preserve"> a lot of willows surrounding the </w:t>
      </w:r>
      <w:r>
        <w:lastRenderedPageBreak/>
        <w:t>area, and there was a large amount of Tamarisk trees around. Not to mention, it was very lush and green, considering we are going through a drought. Normally, the water depth where we tested would be about 3 or 4 feet deep. That is double than this year.</w:t>
      </w:r>
    </w:p>
    <w:p w14:paraId="2C6FC35F" w14:textId="77777777" w:rsidR="007862EB" w:rsidRDefault="007862EB"/>
    <w:p w14:paraId="56A6D539" w14:textId="77777777" w:rsidR="007862EB" w:rsidRDefault="00A66A60">
      <w:r>
        <w:rPr>
          <w:noProof/>
        </w:rPr>
        <w:drawing>
          <wp:inline distT="0" distB="0" distL="0" distR="0" wp14:anchorId="068583EA" wp14:editId="4B224A1A">
            <wp:extent cx="4724400" cy="35179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4400" cy="3517900"/>
                    </a:xfrm>
                    <a:prstGeom prst="rect">
                      <a:avLst/>
                    </a:prstGeom>
                    <a:noFill/>
                    <a:ln>
                      <a:noFill/>
                    </a:ln>
                  </pic:spPr>
                </pic:pic>
              </a:graphicData>
            </a:graphic>
          </wp:inline>
        </w:drawing>
      </w:r>
    </w:p>
    <w:p w14:paraId="594ED102" w14:textId="77777777" w:rsidR="007862EB" w:rsidRDefault="007862EB"/>
    <w:p w14:paraId="3FB529BF" w14:textId="77777777" w:rsidR="007862EB" w:rsidRDefault="007862EB">
      <w:pPr>
        <w:rPr>
          <w:b/>
          <w:bCs/>
        </w:rPr>
      </w:pPr>
    </w:p>
    <w:p w14:paraId="240F4D12" w14:textId="77777777" w:rsidR="007862EB" w:rsidRDefault="007862EB">
      <w:pPr>
        <w:rPr>
          <w:b/>
          <w:bCs/>
        </w:rPr>
      </w:pPr>
    </w:p>
    <w:p w14:paraId="7A0C665B" w14:textId="77777777" w:rsidR="007862EB" w:rsidRDefault="007862EB">
      <w:pPr>
        <w:rPr>
          <w:b/>
          <w:bCs/>
        </w:rPr>
      </w:pPr>
    </w:p>
    <w:p w14:paraId="48BFA173" w14:textId="77777777" w:rsidR="007862EB" w:rsidRDefault="007862EB">
      <w:pPr>
        <w:rPr>
          <w:b/>
          <w:bCs/>
        </w:rPr>
      </w:pPr>
    </w:p>
    <w:p w14:paraId="7AA1A44C" w14:textId="77777777" w:rsidR="007862EB" w:rsidRDefault="007862EB">
      <w:pPr>
        <w:rPr>
          <w:b/>
          <w:bCs/>
        </w:rPr>
      </w:pPr>
      <w:r>
        <w:rPr>
          <w:b/>
          <w:bCs/>
        </w:rPr>
        <w:t xml:space="preserve">     </w:t>
      </w:r>
    </w:p>
    <w:p w14:paraId="2628EA8D" w14:textId="77777777" w:rsidR="007862EB" w:rsidRDefault="007862EB">
      <w:pPr>
        <w:rPr>
          <w:b/>
          <w:bCs/>
        </w:rPr>
      </w:pPr>
    </w:p>
    <w:p w14:paraId="0ABAEF47" w14:textId="77777777" w:rsidR="007862EB" w:rsidRDefault="007862EB">
      <w:pPr>
        <w:rPr>
          <w:b/>
          <w:bCs/>
        </w:rPr>
      </w:pPr>
    </w:p>
    <w:p w14:paraId="407A3848" w14:textId="77777777" w:rsidR="007862EB" w:rsidRDefault="007862EB">
      <w:pPr>
        <w:rPr>
          <w:b/>
          <w:bCs/>
        </w:rPr>
      </w:pPr>
    </w:p>
    <w:p w14:paraId="2BCDF28E" w14:textId="77777777" w:rsidR="007862EB" w:rsidRDefault="007862EB">
      <w:pPr>
        <w:rPr>
          <w:b/>
          <w:bCs/>
        </w:rPr>
      </w:pPr>
    </w:p>
    <w:p w14:paraId="16DF079B" w14:textId="77777777" w:rsidR="007862EB" w:rsidRDefault="007862EB">
      <w:pPr>
        <w:rPr>
          <w:b/>
          <w:bCs/>
        </w:rPr>
      </w:pPr>
    </w:p>
    <w:p w14:paraId="05338CDE" w14:textId="77777777" w:rsidR="007862EB" w:rsidRDefault="007862EB">
      <w:pPr>
        <w:rPr>
          <w:b/>
          <w:bCs/>
        </w:rPr>
      </w:pPr>
    </w:p>
    <w:p w14:paraId="25AFE609" w14:textId="77777777" w:rsidR="007862EB" w:rsidRDefault="007862EB">
      <w:pPr>
        <w:rPr>
          <w:b/>
          <w:bCs/>
        </w:rPr>
      </w:pPr>
    </w:p>
    <w:p w14:paraId="64BC367A" w14:textId="77777777" w:rsidR="00CF5654" w:rsidRDefault="00CF5654">
      <w:pPr>
        <w:rPr>
          <w:b/>
          <w:bCs/>
        </w:rPr>
      </w:pPr>
    </w:p>
    <w:p w14:paraId="2382E2A1" w14:textId="77777777" w:rsidR="00CF5654" w:rsidRDefault="00CF5654">
      <w:pPr>
        <w:rPr>
          <w:b/>
          <w:bCs/>
        </w:rPr>
      </w:pPr>
    </w:p>
    <w:p w14:paraId="6F3CFB13" w14:textId="77777777" w:rsidR="00CF5654" w:rsidRDefault="00CF5654">
      <w:pPr>
        <w:rPr>
          <w:b/>
          <w:bCs/>
        </w:rPr>
      </w:pPr>
    </w:p>
    <w:p w14:paraId="1178F7C6" w14:textId="77777777" w:rsidR="00CF5654" w:rsidRDefault="00CF5654">
      <w:pPr>
        <w:rPr>
          <w:b/>
          <w:bCs/>
        </w:rPr>
      </w:pPr>
    </w:p>
    <w:p w14:paraId="6818A263" w14:textId="77777777" w:rsidR="007862EB" w:rsidRDefault="007862EB">
      <w:r>
        <w:rPr>
          <w:b/>
          <w:bCs/>
        </w:rPr>
        <w:lastRenderedPageBreak/>
        <w:t>Our Aquatic Macro-Invertebrates Data</w:t>
      </w:r>
    </w:p>
    <w:p w14:paraId="141A95DF" w14:textId="77777777" w:rsidR="007862EB" w:rsidRDefault="007862EB"/>
    <w:p w14:paraId="5AF440AF" w14:textId="77777777" w:rsidR="007862EB" w:rsidRDefault="007862EB"/>
    <w:tbl>
      <w:tblPr>
        <w:tblW w:w="8310" w:type="dxa"/>
        <w:tblInd w:w="-178" w:type="dxa"/>
        <w:tblLayout w:type="fixed"/>
        <w:tblCellMar>
          <w:left w:w="180" w:type="dxa"/>
          <w:right w:w="180" w:type="dxa"/>
        </w:tblCellMar>
        <w:tblLook w:val="0000" w:firstRow="0" w:lastRow="0" w:firstColumn="0" w:lastColumn="0" w:noHBand="0" w:noVBand="0"/>
      </w:tblPr>
      <w:tblGrid>
        <w:gridCol w:w="2794"/>
        <w:gridCol w:w="1692"/>
        <w:gridCol w:w="1974"/>
        <w:gridCol w:w="1850"/>
      </w:tblGrid>
      <w:tr w:rsidR="00233E78" w14:paraId="5A74B63B" w14:textId="77777777" w:rsidTr="00233E78">
        <w:trPr>
          <w:trHeight w:val="350"/>
        </w:trPr>
        <w:tc>
          <w:tcPr>
            <w:tcW w:w="2794" w:type="dxa"/>
            <w:tcBorders>
              <w:top w:val="single" w:sz="8" w:space="0" w:color="auto"/>
              <w:left w:val="single" w:sz="8" w:space="0" w:color="auto"/>
              <w:bottom w:val="single" w:sz="8" w:space="0" w:color="auto"/>
              <w:right w:val="nil"/>
            </w:tcBorders>
          </w:tcPr>
          <w:p w14:paraId="67626E03" w14:textId="77777777" w:rsidR="007862EB" w:rsidRDefault="007862EB">
            <w:pPr>
              <w:rPr>
                <w:rFonts w:eastAsiaTheme="minorEastAsia"/>
              </w:rPr>
            </w:pPr>
            <w:r>
              <w:rPr>
                <w:rFonts w:eastAsia="MS Mincho"/>
                <w:b/>
                <w:bCs/>
              </w:rPr>
              <w:t>Insect Specie</w:t>
            </w:r>
          </w:p>
        </w:tc>
        <w:tc>
          <w:tcPr>
            <w:tcW w:w="1692" w:type="dxa"/>
            <w:tcBorders>
              <w:top w:val="single" w:sz="8" w:space="0" w:color="auto"/>
              <w:left w:val="single" w:sz="8" w:space="0" w:color="auto"/>
              <w:bottom w:val="single" w:sz="8" w:space="0" w:color="auto"/>
              <w:right w:val="nil"/>
            </w:tcBorders>
          </w:tcPr>
          <w:p w14:paraId="46234D45" w14:textId="68F7BC00" w:rsidR="007862EB" w:rsidRDefault="007862EB" w:rsidP="00233E78">
            <w:pPr>
              <w:rPr>
                <w:rFonts w:eastAsiaTheme="minorEastAsia"/>
              </w:rPr>
            </w:pPr>
            <w:r>
              <w:rPr>
                <w:rFonts w:eastAsia="MS Mincho"/>
                <w:b/>
                <w:bCs/>
              </w:rPr>
              <w:t>Amount</w:t>
            </w:r>
          </w:p>
        </w:tc>
        <w:tc>
          <w:tcPr>
            <w:tcW w:w="1974" w:type="dxa"/>
            <w:tcBorders>
              <w:top w:val="single" w:sz="8" w:space="0" w:color="auto"/>
              <w:left w:val="single" w:sz="8" w:space="0" w:color="auto"/>
              <w:bottom w:val="single" w:sz="8" w:space="0" w:color="auto"/>
              <w:right w:val="nil"/>
            </w:tcBorders>
          </w:tcPr>
          <w:p w14:paraId="53582449" w14:textId="77777777" w:rsidR="007862EB" w:rsidRDefault="007862EB">
            <w:pPr>
              <w:rPr>
                <w:rFonts w:eastAsiaTheme="minorEastAsia"/>
              </w:rPr>
            </w:pPr>
            <w:r>
              <w:rPr>
                <w:rFonts w:eastAsia="MS Mincho"/>
                <w:b/>
                <w:bCs/>
              </w:rPr>
              <w:t>Tolerance</w:t>
            </w:r>
          </w:p>
        </w:tc>
        <w:tc>
          <w:tcPr>
            <w:tcW w:w="1850" w:type="dxa"/>
            <w:tcBorders>
              <w:top w:val="single" w:sz="8" w:space="0" w:color="auto"/>
              <w:left w:val="single" w:sz="8" w:space="0" w:color="auto"/>
              <w:bottom w:val="single" w:sz="8" w:space="0" w:color="auto"/>
              <w:right w:val="single" w:sz="8" w:space="0" w:color="auto"/>
            </w:tcBorders>
          </w:tcPr>
          <w:p w14:paraId="7774E4A6" w14:textId="77777777" w:rsidR="007862EB" w:rsidRDefault="007862EB">
            <w:pPr>
              <w:rPr>
                <w:rFonts w:eastAsiaTheme="minorEastAsia"/>
              </w:rPr>
            </w:pPr>
            <w:r>
              <w:rPr>
                <w:rFonts w:eastAsia="MS Mincho"/>
                <w:b/>
                <w:bCs/>
              </w:rPr>
              <w:t>Index</w:t>
            </w:r>
          </w:p>
        </w:tc>
      </w:tr>
      <w:tr w:rsidR="00233E78" w14:paraId="5316124E" w14:textId="77777777" w:rsidTr="00233E78">
        <w:trPr>
          <w:trHeight w:val="472"/>
        </w:trPr>
        <w:tc>
          <w:tcPr>
            <w:tcW w:w="2794" w:type="dxa"/>
            <w:tcBorders>
              <w:top w:val="single" w:sz="8" w:space="0" w:color="auto"/>
              <w:left w:val="single" w:sz="8" w:space="0" w:color="auto"/>
              <w:bottom w:val="single" w:sz="8" w:space="0" w:color="auto"/>
              <w:right w:val="nil"/>
            </w:tcBorders>
          </w:tcPr>
          <w:p w14:paraId="4A7FCE13" w14:textId="77777777" w:rsidR="007862EB" w:rsidRDefault="007862EB">
            <w:pPr>
              <w:rPr>
                <w:rFonts w:eastAsia="MS Mincho"/>
              </w:rPr>
            </w:pPr>
            <w:r>
              <w:rPr>
                <w:rFonts w:eastAsia="MS Mincho"/>
              </w:rPr>
              <w:t>Rat-Tailed Maggot</w:t>
            </w:r>
          </w:p>
          <w:p w14:paraId="2411842C" w14:textId="77777777" w:rsidR="007862EB" w:rsidRDefault="007862EB">
            <w:pPr>
              <w:rPr>
                <w:rFonts w:eastAsiaTheme="minorEastAsia"/>
              </w:rPr>
            </w:pPr>
          </w:p>
        </w:tc>
        <w:tc>
          <w:tcPr>
            <w:tcW w:w="1692" w:type="dxa"/>
            <w:tcBorders>
              <w:top w:val="single" w:sz="8" w:space="0" w:color="auto"/>
              <w:left w:val="single" w:sz="8" w:space="0" w:color="auto"/>
              <w:bottom w:val="single" w:sz="8" w:space="0" w:color="auto"/>
              <w:right w:val="nil"/>
            </w:tcBorders>
          </w:tcPr>
          <w:p w14:paraId="4F085A95" w14:textId="77777777" w:rsidR="007862EB" w:rsidRDefault="007862EB">
            <w:pPr>
              <w:rPr>
                <w:rFonts w:eastAsiaTheme="minorEastAsia"/>
              </w:rPr>
            </w:pPr>
            <w:r>
              <w:rPr>
                <w:rFonts w:eastAsia="MS Mincho"/>
              </w:rPr>
              <w:t>41</w:t>
            </w:r>
          </w:p>
        </w:tc>
        <w:tc>
          <w:tcPr>
            <w:tcW w:w="1974" w:type="dxa"/>
            <w:tcBorders>
              <w:top w:val="single" w:sz="8" w:space="0" w:color="auto"/>
              <w:left w:val="single" w:sz="8" w:space="0" w:color="auto"/>
              <w:bottom w:val="single" w:sz="8" w:space="0" w:color="auto"/>
              <w:right w:val="nil"/>
            </w:tcBorders>
          </w:tcPr>
          <w:p w14:paraId="0E87F4BA" w14:textId="77777777" w:rsidR="007862EB" w:rsidRDefault="007862EB">
            <w:pPr>
              <w:rPr>
                <w:rFonts w:eastAsiaTheme="minorEastAsia"/>
              </w:rPr>
            </w:pPr>
            <w:r>
              <w:rPr>
                <w:rFonts w:eastAsia="MS Mincho"/>
              </w:rPr>
              <w:t>T</w:t>
            </w:r>
          </w:p>
        </w:tc>
        <w:tc>
          <w:tcPr>
            <w:tcW w:w="1850" w:type="dxa"/>
            <w:tcBorders>
              <w:top w:val="single" w:sz="8" w:space="0" w:color="auto"/>
              <w:left w:val="single" w:sz="8" w:space="0" w:color="auto"/>
              <w:bottom w:val="single" w:sz="8" w:space="0" w:color="auto"/>
              <w:right w:val="single" w:sz="8" w:space="0" w:color="auto"/>
            </w:tcBorders>
          </w:tcPr>
          <w:p w14:paraId="10C43AF2" w14:textId="77777777" w:rsidR="007862EB" w:rsidRDefault="007862EB">
            <w:pPr>
              <w:rPr>
                <w:rFonts w:eastAsiaTheme="minorEastAsia"/>
              </w:rPr>
            </w:pPr>
            <w:r>
              <w:rPr>
                <w:rFonts w:eastAsia="MS Mincho"/>
              </w:rPr>
              <w:t>4</w:t>
            </w:r>
          </w:p>
        </w:tc>
      </w:tr>
      <w:tr w:rsidR="00233E78" w14:paraId="78348563" w14:textId="77777777" w:rsidTr="00233E78">
        <w:trPr>
          <w:trHeight w:val="272"/>
        </w:trPr>
        <w:tc>
          <w:tcPr>
            <w:tcW w:w="2794" w:type="dxa"/>
            <w:tcBorders>
              <w:top w:val="single" w:sz="8" w:space="0" w:color="auto"/>
              <w:left w:val="single" w:sz="8" w:space="0" w:color="auto"/>
              <w:bottom w:val="single" w:sz="8" w:space="0" w:color="auto"/>
              <w:right w:val="nil"/>
            </w:tcBorders>
          </w:tcPr>
          <w:p w14:paraId="10C9239D" w14:textId="77777777" w:rsidR="007862EB" w:rsidRDefault="007862EB">
            <w:pPr>
              <w:rPr>
                <w:rFonts w:eastAsia="MS Mincho"/>
              </w:rPr>
            </w:pPr>
            <w:r>
              <w:rPr>
                <w:rFonts w:eastAsia="MS Mincho"/>
              </w:rPr>
              <w:t>Crane-Fly Larva</w:t>
            </w:r>
          </w:p>
          <w:p w14:paraId="0F67F962" w14:textId="77777777" w:rsidR="007862EB" w:rsidRDefault="007862EB">
            <w:pPr>
              <w:rPr>
                <w:rFonts w:eastAsiaTheme="minorEastAsia"/>
              </w:rPr>
            </w:pPr>
          </w:p>
        </w:tc>
        <w:tc>
          <w:tcPr>
            <w:tcW w:w="1692" w:type="dxa"/>
            <w:tcBorders>
              <w:top w:val="single" w:sz="8" w:space="0" w:color="auto"/>
              <w:left w:val="single" w:sz="8" w:space="0" w:color="auto"/>
              <w:bottom w:val="single" w:sz="8" w:space="0" w:color="auto"/>
              <w:right w:val="nil"/>
            </w:tcBorders>
          </w:tcPr>
          <w:p w14:paraId="22D6D2AF" w14:textId="77777777" w:rsidR="007862EB" w:rsidRDefault="007862EB">
            <w:pPr>
              <w:rPr>
                <w:rFonts w:eastAsiaTheme="minorEastAsia"/>
              </w:rPr>
            </w:pPr>
            <w:r>
              <w:rPr>
                <w:rFonts w:eastAsia="MS Mincho"/>
              </w:rPr>
              <w:t>431</w:t>
            </w:r>
          </w:p>
        </w:tc>
        <w:tc>
          <w:tcPr>
            <w:tcW w:w="1974" w:type="dxa"/>
            <w:tcBorders>
              <w:top w:val="single" w:sz="8" w:space="0" w:color="auto"/>
              <w:left w:val="single" w:sz="8" w:space="0" w:color="auto"/>
              <w:bottom w:val="single" w:sz="8" w:space="0" w:color="auto"/>
              <w:right w:val="nil"/>
            </w:tcBorders>
          </w:tcPr>
          <w:p w14:paraId="265D5240" w14:textId="77777777" w:rsidR="007862EB" w:rsidRDefault="007862EB">
            <w:pPr>
              <w:rPr>
                <w:rFonts w:eastAsiaTheme="minorEastAsia"/>
              </w:rPr>
            </w:pPr>
            <w:r>
              <w:rPr>
                <w:rFonts w:eastAsia="MS Mincho"/>
              </w:rPr>
              <w:t>F</w:t>
            </w:r>
          </w:p>
        </w:tc>
        <w:tc>
          <w:tcPr>
            <w:tcW w:w="1850" w:type="dxa"/>
            <w:tcBorders>
              <w:top w:val="single" w:sz="8" w:space="0" w:color="auto"/>
              <w:left w:val="single" w:sz="8" w:space="0" w:color="auto"/>
              <w:bottom w:val="single" w:sz="8" w:space="0" w:color="auto"/>
              <w:right w:val="single" w:sz="8" w:space="0" w:color="auto"/>
            </w:tcBorders>
          </w:tcPr>
          <w:p w14:paraId="65293072" w14:textId="77777777" w:rsidR="007862EB" w:rsidRDefault="007862EB">
            <w:pPr>
              <w:rPr>
                <w:rFonts w:eastAsiaTheme="minorEastAsia"/>
              </w:rPr>
            </w:pPr>
            <w:r>
              <w:rPr>
                <w:rFonts w:eastAsia="MS Mincho"/>
              </w:rPr>
              <w:t>10</w:t>
            </w:r>
          </w:p>
        </w:tc>
      </w:tr>
      <w:tr w:rsidR="00233E78" w14:paraId="5A89DF5C" w14:textId="77777777" w:rsidTr="00233E78">
        <w:trPr>
          <w:trHeight w:val="290"/>
        </w:trPr>
        <w:tc>
          <w:tcPr>
            <w:tcW w:w="2794" w:type="dxa"/>
            <w:tcBorders>
              <w:top w:val="single" w:sz="8" w:space="0" w:color="auto"/>
              <w:left w:val="single" w:sz="8" w:space="0" w:color="auto"/>
              <w:bottom w:val="single" w:sz="8" w:space="0" w:color="auto"/>
              <w:right w:val="nil"/>
            </w:tcBorders>
          </w:tcPr>
          <w:p w14:paraId="11EE3076" w14:textId="06D87799" w:rsidR="007862EB" w:rsidRDefault="00CF5654">
            <w:pPr>
              <w:rPr>
                <w:rFonts w:eastAsia="MS Mincho"/>
              </w:rPr>
            </w:pPr>
            <w:r>
              <w:rPr>
                <w:rFonts w:eastAsia="MS Mincho"/>
              </w:rPr>
              <w:t>Midge Pu</w:t>
            </w:r>
            <w:r w:rsidR="007862EB">
              <w:rPr>
                <w:rFonts w:eastAsia="MS Mincho"/>
              </w:rPr>
              <w:t>pa</w:t>
            </w:r>
          </w:p>
          <w:p w14:paraId="79C5DE54" w14:textId="77777777" w:rsidR="007862EB" w:rsidRDefault="007862EB">
            <w:pPr>
              <w:rPr>
                <w:rFonts w:eastAsiaTheme="minorEastAsia"/>
              </w:rPr>
            </w:pPr>
          </w:p>
        </w:tc>
        <w:tc>
          <w:tcPr>
            <w:tcW w:w="1692" w:type="dxa"/>
            <w:tcBorders>
              <w:top w:val="single" w:sz="8" w:space="0" w:color="auto"/>
              <w:left w:val="single" w:sz="8" w:space="0" w:color="auto"/>
              <w:bottom w:val="single" w:sz="8" w:space="0" w:color="auto"/>
              <w:right w:val="nil"/>
            </w:tcBorders>
          </w:tcPr>
          <w:p w14:paraId="36EF36F3" w14:textId="77777777" w:rsidR="007862EB" w:rsidRDefault="007862EB">
            <w:pPr>
              <w:rPr>
                <w:rFonts w:eastAsiaTheme="minorEastAsia"/>
              </w:rPr>
            </w:pPr>
            <w:r>
              <w:rPr>
                <w:rFonts w:eastAsia="MS Mincho"/>
              </w:rPr>
              <w:t>38</w:t>
            </w:r>
          </w:p>
        </w:tc>
        <w:tc>
          <w:tcPr>
            <w:tcW w:w="1974" w:type="dxa"/>
            <w:tcBorders>
              <w:top w:val="single" w:sz="8" w:space="0" w:color="auto"/>
              <w:left w:val="single" w:sz="8" w:space="0" w:color="auto"/>
              <w:bottom w:val="single" w:sz="8" w:space="0" w:color="auto"/>
              <w:right w:val="nil"/>
            </w:tcBorders>
          </w:tcPr>
          <w:p w14:paraId="121BDAA0" w14:textId="77777777" w:rsidR="007862EB" w:rsidRDefault="007862EB">
            <w:pPr>
              <w:rPr>
                <w:rFonts w:eastAsiaTheme="minorEastAsia"/>
              </w:rPr>
            </w:pPr>
            <w:r>
              <w:rPr>
                <w:rFonts w:eastAsia="MS Mincho"/>
              </w:rPr>
              <w:t>T</w:t>
            </w:r>
          </w:p>
        </w:tc>
        <w:tc>
          <w:tcPr>
            <w:tcW w:w="1850" w:type="dxa"/>
            <w:tcBorders>
              <w:top w:val="single" w:sz="8" w:space="0" w:color="auto"/>
              <w:left w:val="single" w:sz="8" w:space="0" w:color="auto"/>
              <w:bottom w:val="single" w:sz="8" w:space="0" w:color="auto"/>
              <w:right w:val="single" w:sz="8" w:space="0" w:color="auto"/>
            </w:tcBorders>
          </w:tcPr>
          <w:p w14:paraId="519EF781" w14:textId="77777777" w:rsidR="007862EB" w:rsidRDefault="007862EB">
            <w:pPr>
              <w:rPr>
                <w:rFonts w:eastAsiaTheme="minorEastAsia"/>
              </w:rPr>
            </w:pPr>
            <w:r>
              <w:rPr>
                <w:rFonts w:eastAsia="MS Mincho"/>
              </w:rPr>
              <w:t>4</w:t>
            </w:r>
          </w:p>
        </w:tc>
      </w:tr>
      <w:tr w:rsidR="00233E78" w14:paraId="15CDD5B7" w14:textId="77777777" w:rsidTr="00233E78">
        <w:trPr>
          <w:trHeight w:val="325"/>
        </w:trPr>
        <w:tc>
          <w:tcPr>
            <w:tcW w:w="2794" w:type="dxa"/>
            <w:tcBorders>
              <w:top w:val="single" w:sz="8" w:space="0" w:color="auto"/>
              <w:left w:val="single" w:sz="8" w:space="0" w:color="auto"/>
              <w:bottom w:val="single" w:sz="8" w:space="0" w:color="auto"/>
              <w:right w:val="nil"/>
            </w:tcBorders>
          </w:tcPr>
          <w:p w14:paraId="764AC1E8" w14:textId="77777777" w:rsidR="007862EB" w:rsidRDefault="007862EB">
            <w:pPr>
              <w:rPr>
                <w:rFonts w:eastAsia="MS Mincho"/>
              </w:rPr>
            </w:pPr>
            <w:r>
              <w:rPr>
                <w:rFonts w:eastAsia="MS Mincho"/>
              </w:rPr>
              <w:t>Dragonfly Nymph</w:t>
            </w:r>
          </w:p>
          <w:p w14:paraId="2CFDDA4B" w14:textId="77777777" w:rsidR="007862EB" w:rsidRDefault="007862EB">
            <w:pPr>
              <w:rPr>
                <w:rFonts w:eastAsiaTheme="minorEastAsia"/>
              </w:rPr>
            </w:pPr>
          </w:p>
        </w:tc>
        <w:tc>
          <w:tcPr>
            <w:tcW w:w="1692" w:type="dxa"/>
            <w:tcBorders>
              <w:top w:val="single" w:sz="8" w:space="0" w:color="auto"/>
              <w:left w:val="single" w:sz="8" w:space="0" w:color="auto"/>
              <w:bottom w:val="single" w:sz="8" w:space="0" w:color="auto"/>
              <w:right w:val="nil"/>
            </w:tcBorders>
          </w:tcPr>
          <w:p w14:paraId="21AC3036" w14:textId="77777777" w:rsidR="007862EB" w:rsidRDefault="007862EB">
            <w:pPr>
              <w:rPr>
                <w:rFonts w:eastAsiaTheme="minorEastAsia"/>
              </w:rPr>
            </w:pPr>
            <w:r>
              <w:rPr>
                <w:rFonts w:eastAsia="MS Mincho"/>
              </w:rPr>
              <w:t>76</w:t>
            </w:r>
          </w:p>
        </w:tc>
        <w:tc>
          <w:tcPr>
            <w:tcW w:w="1974" w:type="dxa"/>
            <w:tcBorders>
              <w:top w:val="single" w:sz="8" w:space="0" w:color="auto"/>
              <w:left w:val="single" w:sz="8" w:space="0" w:color="auto"/>
              <w:bottom w:val="single" w:sz="8" w:space="0" w:color="auto"/>
              <w:right w:val="nil"/>
            </w:tcBorders>
          </w:tcPr>
          <w:p w14:paraId="65C24D99" w14:textId="77777777" w:rsidR="007862EB" w:rsidRDefault="007862EB">
            <w:pPr>
              <w:rPr>
                <w:rFonts w:eastAsiaTheme="minorEastAsia"/>
              </w:rPr>
            </w:pPr>
            <w:r>
              <w:rPr>
                <w:rFonts w:eastAsia="MS Mincho"/>
              </w:rPr>
              <w:t>F</w:t>
            </w:r>
          </w:p>
        </w:tc>
        <w:tc>
          <w:tcPr>
            <w:tcW w:w="1850" w:type="dxa"/>
            <w:tcBorders>
              <w:top w:val="single" w:sz="8" w:space="0" w:color="auto"/>
              <w:left w:val="single" w:sz="8" w:space="0" w:color="auto"/>
              <w:bottom w:val="single" w:sz="8" w:space="0" w:color="auto"/>
              <w:right w:val="single" w:sz="8" w:space="0" w:color="auto"/>
            </w:tcBorders>
          </w:tcPr>
          <w:p w14:paraId="6A27D972" w14:textId="77777777" w:rsidR="007862EB" w:rsidRDefault="007862EB">
            <w:pPr>
              <w:rPr>
                <w:rFonts w:eastAsiaTheme="minorEastAsia"/>
              </w:rPr>
            </w:pPr>
            <w:r>
              <w:rPr>
                <w:rFonts w:eastAsia="MS Mincho"/>
              </w:rPr>
              <w:t>10</w:t>
            </w:r>
          </w:p>
        </w:tc>
      </w:tr>
      <w:tr w:rsidR="00233E78" w14:paraId="324E507A" w14:textId="77777777" w:rsidTr="00233E78">
        <w:trPr>
          <w:trHeight w:val="272"/>
        </w:trPr>
        <w:tc>
          <w:tcPr>
            <w:tcW w:w="2794" w:type="dxa"/>
            <w:tcBorders>
              <w:top w:val="single" w:sz="8" w:space="0" w:color="auto"/>
              <w:left w:val="single" w:sz="8" w:space="0" w:color="auto"/>
              <w:bottom w:val="single" w:sz="8" w:space="0" w:color="auto"/>
              <w:right w:val="nil"/>
            </w:tcBorders>
          </w:tcPr>
          <w:p w14:paraId="148C8528" w14:textId="77777777" w:rsidR="007862EB" w:rsidRDefault="007862EB">
            <w:pPr>
              <w:rPr>
                <w:rFonts w:eastAsia="MS Mincho"/>
              </w:rPr>
            </w:pPr>
            <w:r>
              <w:rPr>
                <w:rFonts w:eastAsia="MS Mincho"/>
              </w:rPr>
              <w:t>Black Fly Larva</w:t>
            </w:r>
          </w:p>
          <w:p w14:paraId="6DDD016E" w14:textId="77777777" w:rsidR="007862EB" w:rsidRDefault="007862EB">
            <w:pPr>
              <w:rPr>
                <w:rFonts w:eastAsiaTheme="minorEastAsia"/>
              </w:rPr>
            </w:pPr>
          </w:p>
        </w:tc>
        <w:tc>
          <w:tcPr>
            <w:tcW w:w="1692" w:type="dxa"/>
            <w:tcBorders>
              <w:top w:val="single" w:sz="8" w:space="0" w:color="auto"/>
              <w:left w:val="single" w:sz="8" w:space="0" w:color="auto"/>
              <w:bottom w:val="single" w:sz="8" w:space="0" w:color="auto"/>
              <w:right w:val="nil"/>
            </w:tcBorders>
          </w:tcPr>
          <w:p w14:paraId="528CD81D" w14:textId="77777777" w:rsidR="007862EB" w:rsidRDefault="007862EB">
            <w:pPr>
              <w:rPr>
                <w:rFonts w:eastAsiaTheme="minorEastAsia"/>
              </w:rPr>
            </w:pPr>
            <w:r>
              <w:rPr>
                <w:rFonts w:eastAsia="MS Mincho"/>
              </w:rPr>
              <w:t>24</w:t>
            </w:r>
          </w:p>
        </w:tc>
        <w:tc>
          <w:tcPr>
            <w:tcW w:w="1974" w:type="dxa"/>
            <w:tcBorders>
              <w:top w:val="single" w:sz="8" w:space="0" w:color="auto"/>
              <w:left w:val="single" w:sz="8" w:space="0" w:color="auto"/>
              <w:bottom w:val="single" w:sz="8" w:space="0" w:color="auto"/>
              <w:right w:val="nil"/>
            </w:tcBorders>
          </w:tcPr>
          <w:p w14:paraId="004BB3D2" w14:textId="77777777" w:rsidR="007862EB" w:rsidRDefault="007862EB">
            <w:pPr>
              <w:rPr>
                <w:rFonts w:eastAsiaTheme="minorEastAsia"/>
              </w:rPr>
            </w:pPr>
            <w:r>
              <w:rPr>
                <w:rFonts w:eastAsia="MS Mincho"/>
              </w:rPr>
              <w:t>T</w:t>
            </w:r>
          </w:p>
        </w:tc>
        <w:tc>
          <w:tcPr>
            <w:tcW w:w="1850" w:type="dxa"/>
            <w:tcBorders>
              <w:top w:val="single" w:sz="8" w:space="0" w:color="auto"/>
              <w:left w:val="single" w:sz="8" w:space="0" w:color="auto"/>
              <w:bottom w:val="single" w:sz="8" w:space="0" w:color="auto"/>
              <w:right w:val="single" w:sz="8" w:space="0" w:color="auto"/>
            </w:tcBorders>
          </w:tcPr>
          <w:p w14:paraId="733E2640" w14:textId="77777777" w:rsidR="007862EB" w:rsidRDefault="007862EB">
            <w:pPr>
              <w:rPr>
                <w:rFonts w:eastAsiaTheme="minorEastAsia"/>
              </w:rPr>
            </w:pPr>
            <w:r>
              <w:rPr>
                <w:rFonts w:eastAsia="MS Mincho"/>
              </w:rPr>
              <w:t>4</w:t>
            </w:r>
          </w:p>
        </w:tc>
      </w:tr>
      <w:tr w:rsidR="00233E78" w14:paraId="02CBF487" w14:textId="77777777" w:rsidTr="00233E78">
        <w:trPr>
          <w:trHeight w:val="276"/>
        </w:trPr>
        <w:tc>
          <w:tcPr>
            <w:tcW w:w="2794" w:type="dxa"/>
            <w:tcBorders>
              <w:top w:val="single" w:sz="8" w:space="0" w:color="auto"/>
              <w:left w:val="single" w:sz="8" w:space="0" w:color="auto"/>
              <w:bottom w:val="single" w:sz="8" w:space="0" w:color="auto"/>
              <w:right w:val="nil"/>
            </w:tcBorders>
          </w:tcPr>
          <w:p w14:paraId="0172177D" w14:textId="77777777" w:rsidR="007862EB" w:rsidRDefault="007862EB">
            <w:pPr>
              <w:rPr>
                <w:rFonts w:eastAsia="MS Mincho"/>
              </w:rPr>
            </w:pPr>
            <w:r>
              <w:rPr>
                <w:rFonts w:eastAsia="MS Mincho"/>
              </w:rPr>
              <w:t>Fingernail Clam</w:t>
            </w:r>
          </w:p>
          <w:p w14:paraId="10FBCE9C" w14:textId="77777777" w:rsidR="007862EB" w:rsidRDefault="007862EB">
            <w:pPr>
              <w:rPr>
                <w:rFonts w:eastAsiaTheme="minorEastAsia"/>
              </w:rPr>
            </w:pPr>
          </w:p>
        </w:tc>
        <w:tc>
          <w:tcPr>
            <w:tcW w:w="1692" w:type="dxa"/>
            <w:tcBorders>
              <w:top w:val="single" w:sz="8" w:space="0" w:color="auto"/>
              <w:left w:val="single" w:sz="8" w:space="0" w:color="auto"/>
              <w:bottom w:val="single" w:sz="8" w:space="0" w:color="auto"/>
              <w:right w:val="nil"/>
            </w:tcBorders>
          </w:tcPr>
          <w:p w14:paraId="2731F2FE" w14:textId="77777777" w:rsidR="007862EB" w:rsidRDefault="007862EB">
            <w:pPr>
              <w:rPr>
                <w:rFonts w:eastAsiaTheme="minorEastAsia"/>
              </w:rPr>
            </w:pPr>
            <w:r>
              <w:rPr>
                <w:rFonts w:eastAsia="MS Mincho"/>
              </w:rPr>
              <w:t>11</w:t>
            </w:r>
          </w:p>
        </w:tc>
        <w:tc>
          <w:tcPr>
            <w:tcW w:w="1974" w:type="dxa"/>
            <w:tcBorders>
              <w:top w:val="single" w:sz="8" w:space="0" w:color="auto"/>
              <w:left w:val="single" w:sz="8" w:space="0" w:color="auto"/>
              <w:bottom w:val="single" w:sz="8" w:space="0" w:color="auto"/>
              <w:right w:val="nil"/>
            </w:tcBorders>
          </w:tcPr>
          <w:p w14:paraId="4243C1B8" w14:textId="77777777" w:rsidR="007862EB" w:rsidRDefault="007862EB">
            <w:pPr>
              <w:rPr>
                <w:rFonts w:eastAsiaTheme="minorEastAsia"/>
              </w:rPr>
            </w:pPr>
            <w:r>
              <w:rPr>
                <w:rFonts w:eastAsia="MS Mincho"/>
              </w:rPr>
              <w:t>F</w:t>
            </w:r>
          </w:p>
        </w:tc>
        <w:tc>
          <w:tcPr>
            <w:tcW w:w="1850" w:type="dxa"/>
            <w:tcBorders>
              <w:top w:val="single" w:sz="8" w:space="0" w:color="auto"/>
              <w:left w:val="single" w:sz="8" w:space="0" w:color="auto"/>
              <w:bottom w:val="single" w:sz="8" w:space="0" w:color="auto"/>
              <w:right w:val="single" w:sz="8" w:space="0" w:color="auto"/>
            </w:tcBorders>
          </w:tcPr>
          <w:p w14:paraId="3C6B7DF5" w14:textId="77777777" w:rsidR="007862EB" w:rsidRDefault="007862EB">
            <w:pPr>
              <w:rPr>
                <w:rFonts w:eastAsiaTheme="minorEastAsia"/>
              </w:rPr>
            </w:pPr>
            <w:r>
              <w:rPr>
                <w:rFonts w:eastAsia="MS Mincho"/>
              </w:rPr>
              <w:t>10</w:t>
            </w:r>
          </w:p>
        </w:tc>
      </w:tr>
      <w:tr w:rsidR="00233E78" w14:paraId="6BB8D19F" w14:textId="77777777" w:rsidTr="00233E78">
        <w:trPr>
          <w:trHeight w:val="276"/>
        </w:trPr>
        <w:tc>
          <w:tcPr>
            <w:tcW w:w="2794" w:type="dxa"/>
            <w:tcBorders>
              <w:top w:val="single" w:sz="8" w:space="0" w:color="auto"/>
              <w:left w:val="single" w:sz="8" w:space="0" w:color="auto"/>
              <w:bottom w:val="single" w:sz="8" w:space="0" w:color="auto"/>
              <w:right w:val="nil"/>
            </w:tcBorders>
          </w:tcPr>
          <w:p w14:paraId="65708E52" w14:textId="77777777" w:rsidR="007862EB" w:rsidRDefault="007862EB">
            <w:pPr>
              <w:rPr>
                <w:rFonts w:eastAsia="MS Mincho"/>
              </w:rPr>
            </w:pPr>
            <w:r>
              <w:rPr>
                <w:rFonts w:eastAsia="MS Mincho"/>
              </w:rPr>
              <w:t>Crayfish</w:t>
            </w:r>
          </w:p>
          <w:p w14:paraId="2A10D13C" w14:textId="77777777" w:rsidR="007862EB" w:rsidRDefault="007862EB">
            <w:pPr>
              <w:rPr>
                <w:rFonts w:eastAsiaTheme="minorEastAsia"/>
              </w:rPr>
            </w:pPr>
          </w:p>
        </w:tc>
        <w:tc>
          <w:tcPr>
            <w:tcW w:w="1692" w:type="dxa"/>
            <w:tcBorders>
              <w:top w:val="single" w:sz="8" w:space="0" w:color="auto"/>
              <w:left w:val="single" w:sz="8" w:space="0" w:color="auto"/>
              <w:bottom w:val="single" w:sz="8" w:space="0" w:color="auto"/>
              <w:right w:val="nil"/>
            </w:tcBorders>
          </w:tcPr>
          <w:p w14:paraId="6237B56C" w14:textId="77777777" w:rsidR="007862EB" w:rsidRDefault="007862EB">
            <w:pPr>
              <w:rPr>
                <w:rFonts w:eastAsiaTheme="minorEastAsia"/>
              </w:rPr>
            </w:pPr>
            <w:r>
              <w:rPr>
                <w:rFonts w:eastAsia="MS Mincho"/>
              </w:rPr>
              <w:t>7</w:t>
            </w:r>
          </w:p>
        </w:tc>
        <w:tc>
          <w:tcPr>
            <w:tcW w:w="1974" w:type="dxa"/>
            <w:tcBorders>
              <w:top w:val="single" w:sz="8" w:space="0" w:color="auto"/>
              <w:left w:val="single" w:sz="8" w:space="0" w:color="auto"/>
              <w:bottom w:val="single" w:sz="8" w:space="0" w:color="auto"/>
              <w:right w:val="nil"/>
            </w:tcBorders>
          </w:tcPr>
          <w:p w14:paraId="0E37ED25" w14:textId="77777777" w:rsidR="007862EB" w:rsidRDefault="007862EB">
            <w:pPr>
              <w:rPr>
                <w:rFonts w:eastAsiaTheme="minorEastAsia"/>
              </w:rPr>
            </w:pPr>
            <w:r>
              <w:rPr>
                <w:rFonts w:eastAsia="MS Mincho"/>
              </w:rPr>
              <w:t>F</w:t>
            </w:r>
          </w:p>
        </w:tc>
        <w:tc>
          <w:tcPr>
            <w:tcW w:w="1850" w:type="dxa"/>
            <w:tcBorders>
              <w:top w:val="single" w:sz="8" w:space="0" w:color="auto"/>
              <w:left w:val="single" w:sz="8" w:space="0" w:color="auto"/>
              <w:bottom w:val="single" w:sz="8" w:space="0" w:color="auto"/>
              <w:right w:val="single" w:sz="8" w:space="0" w:color="auto"/>
            </w:tcBorders>
          </w:tcPr>
          <w:p w14:paraId="1291500E" w14:textId="77777777" w:rsidR="007862EB" w:rsidRDefault="007862EB">
            <w:pPr>
              <w:rPr>
                <w:rFonts w:eastAsiaTheme="minorEastAsia"/>
              </w:rPr>
            </w:pPr>
            <w:r>
              <w:rPr>
                <w:rFonts w:eastAsia="MS Mincho"/>
              </w:rPr>
              <w:t>10</w:t>
            </w:r>
          </w:p>
        </w:tc>
      </w:tr>
      <w:tr w:rsidR="00233E78" w14:paraId="090FFBC3" w14:textId="77777777" w:rsidTr="00233E78">
        <w:trPr>
          <w:trHeight w:val="268"/>
        </w:trPr>
        <w:tc>
          <w:tcPr>
            <w:tcW w:w="2794" w:type="dxa"/>
            <w:tcBorders>
              <w:top w:val="single" w:sz="8" w:space="0" w:color="auto"/>
              <w:left w:val="single" w:sz="8" w:space="0" w:color="auto"/>
              <w:bottom w:val="single" w:sz="8" w:space="0" w:color="auto"/>
              <w:right w:val="nil"/>
            </w:tcBorders>
          </w:tcPr>
          <w:p w14:paraId="2C4EA4DE" w14:textId="77777777" w:rsidR="007862EB" w:rsidRDefault="007862EB">
            <w:pPr>
              <w:rPr>
                <w:rFonts w:eastAsia="MS Mincho"/>
              </w:rPr>
            </w:pPr>
            <w:r>
              <w:rPr>
                <w:rFonts w:eastAsia="MS Mincho"/>
              </w:rPr>
              <w:t>Caddisfly Larva</w:t>
            </w:r>
          </w:p>
          <w:p w14:paraId="6017A5E6" w14:textId="77777777" w:rsidR="007862EB" w:rsidRDefault="007862EB">
            <w:pPr>
              <w:rPr>
                <w:rFonts w:eastAsiaTheme="minorEastAsia"/>
              </w:rPr>
            </w:pPr>
          </w:p>
        </w:tc>
        <w:tc>
          <w:tcPr>
            <w:tcW w:w="1692" w:type="dxa"/>
            <w:tcBorders>
              <w:top w:val="single" w:sz="8" w:space="0" w:color="auto"/>
              <w:left w:val="single" w:sz="8" w:space="0" w:color="auto"/>
              <w:bottom w:val="single" w:sz="8" w:space="0" w:color="auto"/>
              <w:right w:val="nil"/>
            </w:tcBorders>
          </w:tcPr>
          <w:p w14:paraId="06444CD0" w14:textId="77777777" w:rsidR="007862EB" w:rsidRDefault="007862EB">
            <w:pPr>
              <w:rPr>
                <w:rFonts w:eastAsiaTheme="minorEastAsia"/>
              </w:rPr>
            </w:pPr>
            <w:r>
              <w:rPr>
                <w:rFonts w:eastAsia="MS Mincho"/>
              </w:rPr>
              <w:t>9</w:t>
            </w:r>
          </w:p>
        </w:tc>
        <w:tc>
          <w:tcPr>
            <w:tcW w:w="1974" w:type="dxa"/>
            <w:tcBorders>
              <w:top w:val="single" w:sz="8" w:space="0" w:color="auto"/>
              <w:left w:val="single" w:sz="8" w:space="0" w:color="auto"/>
              <w:bottom w:val="single" w:sz="8" w:space="0" w:color="auto"/>
              <w:right w:val="nil"/>
            </w:tcBorders>
          </w:tcPr>
          <w:p w14:paraId="05437C64" w14:textId="77777777" w:rsidR="007862EB" w:rsidRDefault="007862EB">
            <w:pPr>
              <w:rPr>
                <w:rFonts w:eastAsiaTheme="minorEastAsia"/>
              </w:rPr>
            </w:pPr>
            <w:r>
              <w:rPr>
                <w:rFonts w:eastAsia="MS Mincho"/>
              </w:rPr>
              <w:t>S</w:t>
            </w:r>
          </w:p>
        </w:tc>
        <w:tc>
          <w:tcPr>
            <w:tcW w:w="1850" w:type="dxa"/>
            <w:tcBorders>
              <w:top w:val="single" w:sz="8" w:space="0" w:color="auto"/>
              <w:left w:val="single" w:sz="8" w:space="0" w:color="auto"/>
              <w:bottom w:val="single" w:sz="8" w:space="0" w:color="auto"/>
              <w:right w:val="single" w:sz="8" w:space="0" w:color="auto"/>
            </w:tcBorders>
          </w:tcPr>
          <w:p w14:paraId="0907BDFB" w14:textId="77777777" w:rsidR="007862EB" w:rsidRDefault="007862EB">
            <w:pPr>
              <w:rPr>
                <w:rFonts w:eastAsiaTheme="minorEastAsia"/>
              </w:rPr>
            </w:pPr>
            <w:r>
              <w:rPr>
                <w:rFonts w:eastAsia="MS Mincho"/>
              </w:rPr>
              <w:t>4</w:t>
            </w:r>
          </w:p>
        </w:tc>
      </w:tr>
      <w:tr w:rsidR="00233E78" w14:paraId="604DBE13" w14:textId="77777777" w:rsidTr="00233E78">
        <w:trPr>
          <w:trHeight w:val="272"/>
        </w:trPr>
        <w:tc>
          <w:tcPr>
            <w:tcW w:w="2794" w:type="dxa"/>
            <w:tcBorders>
              <w:top w:val="single" w:sz="8" w:space="0" w:color="auto"/>
              <w:left w:val="single" w:sz="8" w:space="0" w:color="auto"/>
              <w:bottom w:val="single" w:sz="8" w:space="0" w:color="auto"/>
              <w:right w:val="nil"/>
            </w:tcBorders>
          </w:tcPr>
          <w:p w14:paraId="453A1672" w14:textId="77777777" w:rsidR="007862EB" w:rsidRDefault="007862EB">
            <w:pPr>
              <w:rPr>
                <w:rFonts w:eastAsia="MS Mincho"/>
              </w:rPr>
            </w:pPr>
            <w:r>
              <w:rPr>
                <w:rFonts w:eastAsia="MS Mincho"/>
              </w:rPr>
              <w:t>Damselfly Nymph</w:t>
            </w:r>
          </w:p>
          <w:p w14:paraId="607BEC81" w14:textId="77777777" w:rsidR="007862EB" w:rsidRDefault="007862EB">
            <w:pPr>
              <w:rPr>
                <w:rFonts w:eastAsiaTheme="minorEastAsia"/>
              </w:rPr>
            </w:pPr>
          </w:p>
        </w:tc>
        <w:tc>
          <w:tcPr>
            <w:tcW w:w="1692" w:type="dxa"/>
            <w:tcBorders>
              <w:top w:val="single" w:sz="8" w:space="0" w:color="auto"/>
              <w:left w:val="single" w:sz="8" w:space="0" w:color="auto"/>
              <w:bottom w:val="single" w:sz="8" w:space="0" w:color="auto"/>
              <w:right w:val="nil"/>
            </w:tcBorders>
          </w:tcPr>
          <w:p w14:paraId="0D2CE995" w14:textId="77777777" w:rsidR="007862EB" w:rsidRDefault="007862EB">
            <w:pPr>
              <w:rPr>
                <w:rFonts w:eastAsiaTheme="minorEastAsia"/>
              </w:rPr>
            </w:pPr>
            <w:r>
              <w:rPr>
                <w:rFonts w:eastAsia="MS Mincho"/>
              </w:rPr>
              <w:t>40</w:t>
            </w:r>
          </w:p>
        </w:tc>
        <w:tc>
          <w:tcPr>
            <w:tcW w:w="1974" w:type="dxa"/>
            <w:tcBorders>
              <w:top w:val="single" w:sz="8" w:space="0" w:color="auto"/>
              <w:left w:val="single" w:sz="8" w:space="0" w:color="auto"/>
              <w:bottom w:val="single" w:sz="8" w:space="0" w:color="auto"/>
              <w:right w:val="nil"/>
            </w:tcBorders>
          </w:tcPr>
          <w:p w14:paraId="0F09AF01" w14:textId="77777777" w:rsidR="007862EB" w:rsidRDefault="007862EB">
            <w:pPr>
              <w:rPr>
                <w:rFonts w:eastAsiaTheme="minorEastAsia"/>
              </w:rPr>
            </w:pPr>
            <w:r>
              <w:rPr>
                <w:rFonts w:eastAsia="MS Mincho"/>
              </w:rPr>
              <w:t>S</w:t>
            </w:r>
          </w:p>
        </w:tc>
        <w:tc>
          <w:tcPr>
            <w:tcW w:w="1850" w:type="dxa"/>
            <w:tcBorders>
              <w:top w:val="single" w:sz="8" w:space="0" w:color="auto"/>
              <w:left w:val="single" w:sz="8" w:space="0" w:color="auto"/>
              <w:bottom w:val="single" w:sz="8" w:space="0" w:color="auto"/>
              <w:right w:val="single" w:sz="8" w:space="0" w:color="auto"/>
            </w:tcBorders>
          </w:tcPr>
          <w:p w14:paraId="018B83D9" w14:textId="77777777" w:rsidR="007862EB" w:rsidRDefault="007862EB">
            <w:pPr>
              <w:rPr>
                <w:rFonts w:eastAsiaTheme="minorEastAsia"/>
              </w:rPr>
            </w:pPr>
            <w:r>
              <w:rPr>
                <w:rFonts w:eastAsia="MS Mincho"/>
              </w:rPr>
              <w:t>4</w:t>
            </w:r>
          </w:p>
        </w:tc>
      </w:tr>
      <w:tr w:rsidR="00233E78" w14:paraId="55638AF7" w14:textId="77777777" w:rsidTr="00233E78">
        <w:trPr>
          <w:trHeight w:val="276"/>
        </w:trPr>
        <w:tc>
          <w:tcPr>
            <w:tcW w:w="2794" w:type="dxa"/>
            <w:tcBorders>
              <w:top w:val="single" w:sz="8" w:space="0" w:color="auto"/>
              <w:left w:val="single" w:sz="8" w:space="0" w:color="auto"/>
              <w:bottom w:val="single" w:sz="8" w:space="0" w:color="auto"/>
              <w:right w:val="nil"/>
            </w:tcBorders>
          </w:tcPr>
          <w:p w14:paraId="2181B91F" w14:textId="77777777" w:rsidR="007862EB" w:rsidRDefault="007862EB">
            <w:pPr>
              <w:rPr>
                <w:rFonts w:eastAsia="MS Mincho"/>
              </w:rPr>
            </w:pPr>
            <w:r>
              <w:rPr>
                <w:rFonts w:eastAsia="MS Mincho"/>
              </w:rPr>
              <w:t>Stonefly Nymph</w:t>
            </w:r>
          </w:p>
          <w:p w14:paraId="08A78D84" w14:textId="77777777" w:rsidR="007862EB" w:rsidRDefault="007862EB">
            <w:pPr>
              <w:rPr>
                <w:rFonts w:eastAsiaTheme="minorEastAsia"/>
              </w:rPr>
            </w:pPr>
          </w:p>
        </w:tc>
        <w:tc>
          <w:tcPr>
            <w:tcW w:w="1692" w:type="dxa"/>
            <w:tcBorders>
              <w:top w:val="single" w:sz="8" w:space="0" w:color="auto"/>
              <w:left w:val="single" w:sz="8" w:space="0" w:color="auto"/>
              <w:bottom w:val="single" w:sz="8" w:space="0" w:color="auto"/>
              <w:right w:val="nil"/>
            </w:tcBorders>
          </w:tcPr>
          <w:p w14:paraId="1EECBDB9" w14:textId="77777777" w:rsidR="007862EB" w:rsidRDefault="007862EB">
            <w:pPr>
              <w:rPr>
                <w:rFonts w:eastAsiaTheme="minorEastAsia"/>
              </w:rPr>
            </w:pPr>
            <w:r>
              <w:rPr>
                <w:rFonts w:eastAsia="MS Mincho"/>
              </w:rPr>
              <w:t>13</w:t>
            </w:r>
          </w:p>
        </w:tc>
        <w:tc>
          <w:tcPr>
            <w:tcW w:w="1974" w:type="dxa"/>
            <w:tcBorders>
              <w:top w:val="single" w:sz="8" w:space="0" w:color="auto"/>
              <w:left w:val="single" w:sz="8" w:space="0" w:color="auto"/>
              <w:bottom w:val="single" w:sz="8" w:space="0" w:color="auto"/>
              <w:right w:val="nil"/>
            </w:tcBorders>
          </w:tcPr>
          <w:p w14:paraId="7B372198" w14:textId="77777777" w:rsidR="007862EB" w:rsidRDefault="007862EB">
            <w:pPr>
              <w:rPr>
                <w:rFonts w:eastAsiaTheme="minorEastAsia"/>
              </w:rPr>
            </w:pPr>
            <w:r>
              <w:rPr>
                <w:rFonts w:eastAsia="MS Mincho"/>
              </w:rPr>
              <w:t>F</w:t>
            </w:r>
          </w:p>
        </w:tc>
        <w:tc>
          <w:tcPr>
            <w:tcW w:w="1850" w:type="dxa"/>
            <w:tcBorders>
              <w:top w:val="single" w:sz="8" w:space="0" w:color="auto"/>
              <w:left w:val="single" w:sz="8" w:space="0" w:color="auto"/>
              <w:bottom w:val="single" w:sz="8" w:space="0" w:color="auto"/>
              <w:right w:val="single" w:sz="8" w:space="0" w:color="auto"/>
            </w:tcBorders>
          </w:tcPr>
          <w:p w14:paraId="0D10B7B0" w14:textId="77777777" w:rsidR="007862EB" w:rsidRDefault="007862EB">
            <w:pPr>
              <w:rPr>
                <w:rFonts w:eastAsiaTheme="minorEastAsia"/>
              </w:rPr>
            </w:pPr>
            <w:r>
              <w:rPr>
                <w:rFonts w:eastAsia="MS Mincho"/>
              </w:rPr>
              <w:t>10</w:t>
            </w:r>
          </w:p>
        </w:tc>
      </w:tr>
      <w:tr w:rsidR="00233E78" w14:paraId="3D99897E" w14:textId="77777777" w:rsidTr="00233E78">
        <w:trPr>
          <w:trHeight w:val="316"/>
        </w:trPr>
        <w:tc>
          <w:tcPr>
            <w:tcW w:w="2794" w:type="dxa"/>
            <w:tcBorders>
              <w:top w:val="single" w:sz="8" w:space="0" w:color="auto"/>
              <w:left w:val="single" w:sz="8" w:space="0" w:color="auto"/>
              <w:bottom w:val="single" w:sz="8" w:space="0" w:color="auto"/>
              <w:right w:val="nil"/>
            </w:tcBorders>
          </w:tcPr>
          <w:p w14:paraId="66D71020" w14:textId="77777777" w:rsidR="007862EB" w:rsidRDefault="007862EB">
            <w:pPr>
              <w:rPr>
                <w:rFonts w:eastAsia="MS Mincho"/>
              </w:rPr>
            </w:pPr>
            <w:r>
              <w:rPr>
                <w:rFonts w:eastAsia="MS Mincho"/>
              </w:rPr>
              <w:t>Mayfly Nymph</w:t>
            </w:r>
          </w:p>
          <w:p w14:paraId="63929921" w14:textId="77777777" w:rsidR="007862EB" w:rsidRDefault="007862EB">
            <w:pPr>
              <w:rPr>
                <w:rFonts w:eastAsiaTheme="minorEastAsia"/>
              </w:rPr>
            </w:pPr>
          </w:p>
        </w:tc>
        <w:tc>
          <w:tcPr>
            <w:tcW w:w="1692" w:type="dxa"/>
            <w:tcBorders>
              <w:top w:val="single" w:sz="8" w:space="0" w:color="auto"/>
              <w:left w:val="single" w:sz="8" w:space="0" w:color="auto"/>
              <w:bottom w:val="single" w:sz="8" w:space="0" w:color="auto"/>
              <w:right w:val="nil"/>
            </w:tcBorders>
          </w:tcPr>
          <w:p w14:paraId="0A096A59" w14:textId="77777777" w:rsidR="007862EB" w:rsidRDefault="007862EB">
            <w:pPr>
              <w:rPr>
                <w:rFonts w:eastAsiaTheme="minorEastAsia"/>
              </w:rPr>
            </w:pPr>
            <w:r>
              <w:rPr>
                <w:rFonts w:eastAsia="MS Mincho"/>
              </w:rPr>
              <w:t>87</w:t>
            </w:r>
          </w:p>
        </w:tc>
        <w:tc>
          <w:tcPr>
            <w:tcW w:w="1974" w:type="dxa"/>
            <w:tcBorders>
              <w:top w:val="single" w:sz="8" w:space="0" w:color="auto"/>
              <w:left w:val="single" w:sz="8" w:space="0" w:color="auto"/>
              <w:bottom w:val="single" w:sz="8" w:space="0" w:color="auto"/>
              <w:right w:val="nil"/>
            </w:tcBorders>
          </w:tcPr>
          <w:p w14:paraId="26418644" w14:textId="77777777" w:rsidR="007862EB" w:rsidRDefault="007862EB">
            <w:pPr>
              <w:rPr>
                <w:rFonts w:eastAsiaTheme="minorEastAsia"/>
              </w:rPr>
            </w:pPr>
            <w:r>
              <w:rPr>
                <w:rFonts w:eastAsia="MS Mincho"/>
              </w:rPr>
              <w:t>S</w:t>
            </w:r>
          </w:p>
        </w:tc>
        <w:tc>
          <w:tcPr>
            <w:tcW w:w="1850" w:type="dxa"/>
            <w:tcBorders>
              <w:top w:val="single" w:sz="8" w:space="0" w:color="auto"/>
              <w:left w:val="single" w:sz="8" w:space="0" w:color="auto"/>
              <w:bottom w:val="single" w:sz="8" w:space="0" w:color="auto"/>
              <w:right w:val="single" w:sz="8" w:space="0" w:color="auto"/>
            </w:tcBorders>
          </w:tcPr>
          <w:p w14:paraId="3AC89F71" w14:textId="77777777" w:rsidR="007862EB" w:rsidRDefault="007862EB">
            <w:pPr>
              <w:rPr>
                <w:rFonts w:eastAsiaTheme="minorEastAsia"/>
              </w:rPr>
            </w:pPr>
            <w:r>
              <w:rPr>
                <w:rFonts w:eastAsia="MS Mincho"/>
              </w:rPr>
              <w:t>4</w:t>
            </w:r>
          </w:p>
        </w:tc>
      </w:tr>
      <w:tr w:rsidR="00233E78" w14:paraId="6C56EC91" w14:textId="77777777" w:rsidTr="00233E78">
        <w:trPr>
          <w:trHeight w:val="583"/>
        </w:trPr>
        <w:tc>
          <w:tcPr>
            <w:tcW w:w="2794" w:type="dxa"/>
            <w:tcBorders>
              <w:top w:val="single" w:sz="8" w:space="0" w:color="auto"/>
              <w:left w:val="single" w:sz="8" w:space="0" w:color="auto"/>
              <w:bottom w:val="single" w:sz="8" w:space="0" w:color="auto"/>
              <w:right w:val="nil"/>
            </w:tcBorders>
          </w:tcPr>
          <w:p w14:paraId="463C7FA3" w14:textId="77777777" w:rsidR="007862EB" w:rsidRDefault="007862EB">
            <w:pPr>
              <w:rPr>
                <w:rFonts w:eastAsia="MS Mincho"/>
              </w:rPr>
            </w:pPr>
            <w:r>
              <w:rPr>
                <w:rFonts w:eastAsia="MS Mincho"/>
              </w:rPr>
              <w:t>Dobsonfly nymph</w:t>
            </w:r>
          </w:p>
          <w:p w14:paraId="19F97A64" w14:textId="77777777" w:rsidR="007862EB" w:rsidRDefault="007862EB">
            <w:pPr>
              <w:rPr>
                <w:rFonts w:eastAsiaTheme="minorEastAsia"/>
              </w:rPr>
            </w:pPr>
          </w:p>
        </w:tc>
        <w:tc>
          <w:tcPr>
            <w:tcW w:w="1692" w:type="dxa"/>
            <w:tcBorders>
              <w:top w:val="single" w:sz="8" w:space="0" w:color="auto"/>
              <w:left w:val="single" w:sz="8" w:space="0" w:color="auto"/>
              <w:bottom w:val="single" w:sz="8" w:space="0" w:color="auto"/>
              <w:right w:val="nil"/>
            </w:tcBorders>
          </w:tcPr>
          <w:p w14:paraId="12D91091" w14:textId="77777777" w:rsidR="007862EB" w:rsidRDefault="007862EB">
            <w:pPr>
              <w:rPr>
                <w:rFonts w:eastAsiaTheme="minorEastAsia"/>
              </w:rPr>
            </w:pPr>
            <w:r>
              <w:rPr>
                <w:rFonts w:eastAsia="MS Mincho"/>
              </w:rPr>
              <w:t>1</w:t>
            </w:r>
          </w:p>
        </w:tc>
        <w:tc>
          <w:tcPr>
            <w:tcW w:w="1974" w:type="dxa"/>
            <w:tcBorders>
              <w:top w:val="single" w:sz="8" w:space="0" w:color="auto"/>
              <w:left w:val="single" w:sz="8" w:space="0" w:color="auto"/>
              <w:bottom w:val="single" w:sz="8" w:space="0" w:color="auto"/>
              <w:right w:val="nil"/>
            </w:tcBorders>
          </w:tcPr>
          <w:p w14:paraId="2C5D5408" w14:textId="77777777" w:rsidR="007862EB" w:rsidRDefault="007862EB">
            <w:pPr>
              <w:rPr>
                <w:rFonts w:eastAsiaTheme="minorEastAsia"/>
              </w:rPr>
            </w:pPr>
            <w:r>
              <w:rPr>
                <w:rFonts w:eastAsia="MS Mincho"/>
              </w:rPr>
              <w:t>S</w:t>
            </w:r>
          </w:p>
        </w:tc>
        <w:tc>
          <w:tcPr>
            <w:tcW w:w="1850" w:type="dxa"/>
            <w:tcBorders>
              <w:top w:val="single" w:sz="8" w:space="0" w:color="auto"/>
              <w:left w:val="single" w:sz="8" w:space="0" w:color="auto"/>
              <w:bottom w:val="single" w:sz="8" w:space="0" w:color="auto"/>
              <w:right w:val="single" w:sz="8" w:space="0" w:color="auto"/>
            </w:tcBorders>
          </w:tcPr>
          <w:p w14:paraId="136D8A14" w14:textId="77777777" w:rsidR="007862EB" w:rsidRDefault="007862EB">
            <w:pPr>
              <w:rPr>
                <w:rFonts w:eastAsiaTheme="minorEastAsia"/>
              </w:rPr>
            </w:pPr>
            <w:r>
              <w:rPr>
                <w:rFonts w:eastAsia="MS Mincho"/>
              </w:rPr>
              <w:t>4</w:t>
            </w:r>
          </w:p>
        </w:tc>
      </w:tr>
    </w:tbl>
    <w:p w14:paraId="5DBE6591" w14:textId="77777777" w:rsidR="007862EB" w:rsidRDefault="007862EB">
      <w:pPr>
        <w:overflowPunct/>
        <w:autoSpaceDE w:val="0"/>
        <w:autoSpaceDN w:val="0"/>
        <w:rPr>
          <w:b/>
          <w:bCs/>
        </w:rPr>
      </w:pPr>
    </w:p>
    <w:p w14:paraId="6C4B6548" w14:textId="77777777" w:rsidR="007862EB" w:rsidRDefault="007862EB">
      <w:pPr>
        <w:rPr>
          <w:b/>
          <w:bCs/>
        </w:rPr>
      </w:pPr>
    </w:p>
    <w:p w14:paraId="237973CB" w14:textId="71D87201" w:rsidR="007862EB" w:rsidRDefault="00B2786E">
      <w:pPr>
        <w:rPr>
          <w:b/>
          <w:bCs/>
        </w:rPr>
      </w:pPr>
      <w:r>
        <w:rPr>
          <w:b/>
          <w:bCs/>
          <w:noProof/>
        </w:rPr>
        <w:drawing>
          <wp:inline distT="0" distB="0" distL="0" distR="0" wp14:anchorId="6BB876A3" wp14:editId="403D175C">
            <wp:extent cx="3898107" cy="2606040"/>
            <wp:effectExtent l="0" t="0" r="0" b="10160"/>
            <wp:docPr id="13" name="Picture 13" descr="CMS_Students:mjduzik:Desktop:Pictur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MS_Students:mjduzik:Desktop:Picture 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9096" cy="2606701"/>
                    </a:xfrm>
                    <a:prstGeom prst="rect">
                      <a:avLst/>
                    </a:prstGeom>
                    <a:noFill/>
                    <a:ln>
                      <a:noFill/>
                    </a:ln>
                  </pic:spPr>
                </pic:pic>
              </a:graphicData>
            </a:graphic>
          </wp:inline>
        </w:drawing>
      </w:r>
    </w:p>
    <w:p w14:paraId="055BF74F" w14:textId="77777777" w:rsidR="007862EB" w:rsidRPr="00233E78" w:rsidRDefault="007862EB">
      <w:pPr>
        <w:rPr>
          <w:bCs/>
        </w:rPr>
      </w:pPr>
    </w:p>
    <w:p w14:paraId="342B4CE5" w14:textId="2158DF8A" w:rsidR="007862EB" w:rsidRPr="00233E78" w:rsidRDefault="00233E78">
      <w:pPr>
        <w:rPr>
          <w:bCs/>
          <w:sz w:val="16"/>
          <w:szCs w:val="16"/>
        </w:rPr>
      </w:pPr>
      <w:r w:rsidRPr="00233E78">
        <w:rPr>
          <w:bCs/>
          <w:sz w:val="16"/>
          <w:szCs w:val="16"/>
        </w:rPr>
        <w:t>Source-</w:t>
      </w:r>
      <w:r w:rsidRPr="00233E78">
        <w:rPr>
          <w:sz w:val="16"/>
          <w:szCs w:val="16"/>
        </w:rPr>
        <w:t xml:space="preserve"> </w:t>
      </w:r>
      <w:hyperlink r:id="rId13" w:history="1">
        <w:r w:rsidRPr="00233E78">
          <w:rPr>
            <w:rStyle w:val="Hyperlink"/>
            <w:bCs/>
            <w:sz w:val="16"/>
            <w:szCs w:val="16"/>
          </w:rPr>
          <w:t>http://nces.ed.gov/nceskids/createagraph/default.aspx?ID=c0bfac395955478f8201cf9418cbae7f</w:t>
        </w:r>
      </w:hyperlink>
    </w:p>
    <w:p w14:paraId="7D382F61" w14:textId="77777777" w:rsidR="00233E78" w:rsidRDefault="00233E78">
      <w:pPr>
        <w:rPr>
          <w:b/>
          <w:bCs/>
        </w:rPr>
      </w:pPr>
    </w:p>
    <w:p w14:paraId="67FE60C3" w14:textId="77777777" w:rsidR="007862EB" w:rsidRDefault="007862EB">
      <w:pPr>
        <w:rPr>
          <w:b/>
          <w:bCs/>
        </w:rPr>
      </w:pPr>
      <w:r>
        <w:rPr>
          <w:b/>
          <w:bCs/>
        </w:rPr>
        <w:t>Some Aquatic Macro-Invertebrates and Some Facts about them</w:t>
      </w:r>
    </w:p>
    <w:p w14:paraId="24D31273" w14:textId="77777777" w:rsidR="007862EB" w:rsidRDefault="007862EB">
      <w:pPr>
        <w:rPr>
          <w:b/>
          <w:bCs/>
        </w:rPr>
      </w:pPr>
    </w:p>
    <w:p w14:paraId="5077980C" w14:textId="77777777" w:rsidR="007862EB" w:rsidRDefault="007862EB">
      <w:r>
        <w:rPr>
          <w:noProof/>
        </w:rPr>
        <w:t xml:space="preserve">  </w:t>
      </w:r>
    </w:p>
    <w:p w14:paraId="1710EF23" w14:textId="77777777" w:rsidR="007862EB" w:rsidRDefault="00A66A60">
      <w:pPr>
        <w:rPr>
          <w:sz w:val="16"/>
          <w:szCs w:val="16"/>
        </w:rPr>
      </w:pPr>
      <w:r>
        <w:rPr>
          <w:noProof/>
          <w:sz w:val="16"/>
          <w:szCs w:val="16"/>
        </w:rPr>
        <w:drawing>
          <wp:inline distT="0" distB="0" distL="0" distR="0" wp14:anchorId="7D8193B8" wp14:editId="6F0CF699">
            <wp:extent cx="1587500" cy="15748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0" cy="1574800"/>
                    </a:xfrm>
                    <a:prstGeom prst="rect">
                      <a:avLst/>
                    </a:prstGeom>
                    <a:noFill/>
                    <a:ln>
                      <a:noFill/>
                    </a:ln>
                  </pic:spPr>
                </pic:pic>
              </a:graphicData>
            </a:graphic>
          </wp:inline>
        </w:drawing>
      </w:r>
      <w:r w:rsidR="007862EB">
        <w:rPr>
          <w:sz w:val="16"/>
          <w:szCs w:val="16"/>
        </w:rPr>
        <w:t xml:space="preserve">  </w:t>
      </w:r>
      <w:hyperlink r:id="rId15" w:history="1">
        <w:r w:rsidR="007862EB">
          <w:rPr>
            <w:color w:val="0000FF"/>
            <w:sz w:val="16"/>
            <w:szCs w:val="16"/>
            <w:u w:val="single"/>
          </w:rPr>
          <w:t>http://www4.bluevalleyk12.org/BVNW/jmohn/fieldbiology/macroinvertebrates/crayfish.htm</w:t>
        </w:r>
      </w:hyperlink>
    </w:p>
    <w:p w14:paraId="7FB2BEF8" w14:textId="77777777" w:rsidR="007862EB" w:rsidRDefault="007862EB">
      <w:pPr>
        <w:rPr>
          <w:sz w:val="16"/>
          <w:szCs w:val="16"/>
        </w:rPr>
      </w:pPr>
    </w:p>
    <w:p w14:paraId="07552536" w14:textId="77777777" w:rsidR="007862EB" w:rsidRDefault="007862EB">
      <w:pPr>
        <w:spacing w:line="480" w:lineRule="auto"/>
        <w:rPr>
          <w:b/>
          <w:bCs/>
        </w:rPr>
      </w:pPr>
      <w:r>
        <w:rPr>
          <w:b/>
          <w:bCs/>
        </w:rPr>
        <w:t>Caddis Fly Larvae</w:t>
      </w:r>
    </w:p>
    <w:p w14:paraId="6881387F" w14:textId="77777777" w:rsidR="007862EB" w:rsidRDefault="007862EB">
      <w:pPr>
        <w:spacing w:line="480" w:lineRule="auto"/>
        <w:ind w:left="720" w:hanging="360"/>
      </w:pPr>
      <w:r>
        <w:rPr>
          <w:rFonts w:ascii="Symbol" w:hAnsi="Symbol" w:cs="Symbol"/>
        </w:rPr>
        <w:t></w:t>
      </w:r>
      <w:r>
        <w:rPr>
          <w:rFonts w:ascii="Symbol" w:hAnsi="Symbol" w:cs="Symbol"/>
        </w:rPr>
        <w:tab/>
      </w:r>
      <w:r>
        <w:t>Up to 1 inch long before becoming an adult fly</w:t>
      </w:r>
    </w:p>
    <w:p w14:paraId="40613C99" w14:textId="77777777" w:rsidR="007862EB" w:rsidRDefault="007862EB">
      <w:pPr>
        <w:spacing w:line="480" w:lineRule="auto"/>
        <w:ind w:left="720" w:hanging="360"/>
      </w:pPr>
      <w:r>
        <w:rPr>
          <w:rFonts w:ascii="Symbol" w:hAnsi="Symbol" w:cs="Symbol"/>
        </w:rPr>
        <w:t></w:t>
      </w:r>
      <w:r>
        <w:rPr>
          <w:rFonts w:ascii="Symbol" w:hAnsi="Symbol" w:cs="Symbol"/>
        </w:rPr>
        <w:tab/>
      </w:r>
      <w:r>
        <w:t>Can make their cases out of many different things like sand, pebbles, and pieces of plants.</w:t>
      </w:r>
    </w:p>
    <w:p w14:paraId="6D5E98F7" w14:textId="77777777" w:rsidR="007862EB" w:rsidRDefault="007862EB">
      <w:pPr>
        <w:spacing w:line="480" w:lineRule="auto"/>
        <w:ind w:left="720" w:hanging="360"/>
      </w:pPr>
      <w:r>
        <w:rPr>
          <w:rFonts w:ascii="Symbol" w:hAnsi="Symbol" w:cs="Symbol"/>
        </w:rPr>
        <w:t></w:t>
      </w:r>
      <w:r>
        <w:rPr>
          <w:rFonts w:ascii="Symbol" w:hAnsi="Symbol" w:cs="Symbol"/>
        </w:rPr>
        <w:tab/>
      </w:r>
      <w:r>
        <w:t>Over 800 different species of Caddis-Fly</w:t>
      </w:r>
    </w:p>
    <w:p w14:paraId="611F1E56" w14:textId="77777777" w:rsidR="007862EB" w:rsidRDefault="00A66A60">
      <w:pPr>
        <w:spacing w:line="480" w:lineRule="auto"/>
        <w:rPr>
          <w:sz w:val="16"/>
          <w:szCs w:val="16"/>
        </w:rPr>
      </w:pPr>
      <w:r>
        <w:rPr>
          <w:noProof/>
          <w:sz w:val="16"/>
          <w:szCs w:val="16"/>
        </w:rPr>
        <w:drawing>
          <wp:inline distT="0" distB="0" distL="0" distR="0" wp14:anchorId="5F5D360E" wp14:editId="15EF9546">
            <wp:extent cx="1663700" cy="1663700"/>
            <wp:effectExtent l="0" t="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3700" cy="1663700"/>
                    </a:xfrm>
                    <a:prstGeom prst="rect">
                      <a:avLst/>
                    </a:prstGeom>
                    <a:noFill/>
                    <a:ln>
                      <a:noFill/>
                    </a:ln>
                  </pic:spPr>
                </pic:pic>
              </a:graphicData>
            </a:graphic>
          </wp:inline>
        </w:drawing>
      </w:r>
      <w:r w:rsidR="007862EB">
        <w:rPr>
          <w:sz w:val="16"/>
          <w:szCs w:val="16"/>
        </w:rPr>
        <w:t xml:space="preserve">http://www4.bluevalleyk12.org/BVNW/jmohn/fieldbiology/macroinvertebrates/crayfish.htm </w:t>
      </w:r>
    </w:p>
    <w:p w14:paraId="01DBA495" w14:textId="77777777" w:rsidR="007862EB" w:rsidRDefault="007862EB">
      <w:pPr>
        <w:spacing w:line="480" w:lineRule="auto"/>
        <w:rPr>
          <w:b/>
          <w:bCs/>
        </w:rPr>
      </w:pPr>
      <w:r>
        <w:rPr>
          <w:b/>
          <w:bCs/>
        </w:rPr>
        <w:t xml:space="preserve">Mayfly Nymph </w:t>
      </w:r>
    </w:p>
    <w:p w14:paraId="6245ABB6" w14:textId="77777777" w:rsidR="007862EB" w:rsidRDefault="007862EB">
      <w:pPr>
        <w:spacing w:line="480" w:lineRule="auto"/>
        <w:ind w:left="720" w:hanging="360"/>
      </w:pPr>
      <w:r>
        <w:rPr>
          <w:rFonts w:ascii="Symbol" w:hAnsi="Symbol" w:cs="Symbol"/>
        </w:rPr>
        <w:t></w:t>
      </w:r>
      <w:r>
        <w:rPr>
          <w:rFonts w:ascii="Symbol" w:hAnsi="Symbol" w:cs="Symbol"/>
        </w:rPr>
        <w:tab/>
      </w:r>
      <w:r>
        <w:t>About 700 species live in North America, 2,100 in the world.</w:t>
      </w:r>
    </w:p>
    <w:p w14:paraId="25D95F2E" w14:textId="77777777" w:rsidR="007862EB" w:rsidRDefault="007862EB">
      <w:pPr>
        <w:spacing w:line="480" w:lineRule="auto"/>
        <w:ind w:left="720" w:hanging="360"/>
      </w:pPr>
      <w:r>
        <w:rPr>
          <w:rFonts w:ascii="Symbol" w:hAnsi="Symbol" w:cs="Symbol"/>
        </w:rPr>
        <w:t></w:t>
      </w:r>
      <w:r>
        <w:rPr>
          <w:rFonts w:ascii="Symbol" w:hAnsi="Symbol" w:cs="Symbol"/>
        </w:rPr>
        <w:tab/>
      </w:r>
      <w:r>
        <w:t>Herbivores, they eat what they can and aren’t picky.</w:t>
      </w:r>
    </w:p>
    <w:p w14:paraId="1F252E12" w14:textId="77777777" w:rsidR="007862EB" w:rsidRDefault="007862EB">
      <w:pPr>
        <w:spacing w:line="480" w:lineRule="auto"/>
        <w:ind w:left="720" w:hanging="360"/>
      </w:pPr>
      <w:r>
        <w:rPr>
          <w:rFonts w:ascii="Symbol" w:hAnsi="Symbol" w:cs="Symbol"/>
        </w:rPr>
        <w:t></w:t>
      </w:r>
      <w:r>
        <w:rPr>
          <w:rFonts w:ascii="Symbol" w:hAnsi="Symbol" w:cs="Symbol"/>
        </w:rPr>
        <w:tab/>
      </w:r>
      <w:r>
        <w:t>Can grow to be over 1 inch long.</w:t>
      </w:r>
    </w:p>
    <w:p w14:paraId="70653184" w14:textId="77777777" w:rsidR="007862EB" w:rsidRDefault="00A66A60">
      <w:pPr>
        <w:ind w:left="360"/>
      </w:pPr>
      <w:r>
        <w:rPr>
          <w:noProof/>
        </w:rPr>
        <w:lastRenderedPageBreak/>
        <w:drawing>
          <wp:inline distT="0" distB="0" distL="0" distR="0" wp14:anchorId="233E5E45" wp14:editId="2AB34D9E">
            <wp:extent cx="2006600" cy="2006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6600" cy="2006600"/>
                    </a:xfrm>
                    <a:prstGeom prst="rect">
                      <a:avLst/>
                    </a:prstGeom>
                    <a:noFill/>
                    <a:ln>
                      <a:noFill/>
                    </a:ln>
                  </pic:spPr>
                </pic:pic>
              </a:graphicData>
            </a:graphic>
          </wp:inline>
        </w:drawing>
      </w:r>
    </w:p>
    <w:p w14:paraId="75299201" w14:textId="77777777" w:rsidR="007862EB" w:rsidRDefault="00CF5654">
      <w:pPr>
        <w:rPr>
          <w:sz w:val="16"/>
          <w:szCs w:val="16"/>
        </w:rPr>
      </w:pPr>
      <w:hyperlink r:id="rId18" w:history="1">
        <w:r w:rsidR="007862EB">
          <w:rPr>
            <w:color w:val="0000FF"/>
            <w:sz w:val="16"/>
            <w:szCs w:val="16"/>
            <w:u w:val="single"/>
          </w:rPr>
          <w:t>http://www4.bluevalleyk12.org/BVNW/jmohn/fieldbiology/macroinvertebrates/damselfly.htm</w:t>
        </w:r>
      </w:hyperlink>
      <w:r w:rsidR="007862EB">
        <w:rPr>
          <w:sz w:val="16"/>
          <w:szCs w:val="16"/>
        </w:rPr>
        <w:t xml:space="preserve"> </w:t>
      </w:r>
    </w:p>
    <w:p w14:paraId="56D336B5" w14:textId="77777777" w:rsidR="007862EB" w:rsidRDefault="007862EB">
      <w:pPr>
        <w:ind w:firstLine="720"/>
      </w:pPr>
    </w:p>
    <w:p w14:paraId="7FE6B1D0" w14:textId="77777777" w:rsidR="007862EB" w:rsidRDefault="007862EB">
      <w:pPr>
        <w:spacing w:line="480" w:lineRule="auto"/>
        <w:ind w:firstLine="720"/>
        <w:rPr>
          <w:b/>
          <w:bCs/>
        </w:rPr>
      </w:pPr>
      <w:r>
        <w:rPr>
          <w:b/>
          <w:bCs/>
        </w:rPr>
        <w:t>Damselfly Nymph</w:t>
      </w:r>
    </w:p>
    <w:p w14:paraId="504086A0" w14:textId="77777777" w:rsidR="007862EB" w:rsidRDefault="007862EB">
      <w:pPr>
        <w:spacing w:line="480" w:lineRule="auto"/>
        <w:ind w:left="1440" w:hanging="360"/>
      </w:pPr>
      <w:r>
        <w:rPr>
          <w:rFonts w:ascii="Symbol" w:hAnsi="Symbol" w:cs="Symbol"/>
        </w:rPr>
        <w:t></w:t>
      </w:r>
      <w:r>
        <w:rPr>
          <w:rFonts w:ascii="Symbol" w:hAnsi="Symbol" w:cs="Symbol"/>
        </w:rPr>
        <w:tab/>
      </w:r>
      <w:r>
        <w:t>They can live to be 2-4 years old.</w:t>
      </w:r>
    </w:p>
    <w:p w14:paraId="567990F3" w14:textId="77777777" w:rsidR="007862EB" w:rsidRDefault="007862EB">
      <w:pPr>
        <w:spacing w:line="480" w:lineRule="auto"/>
        <w:ind w:left="1440" w:hanging="360"/>
      </w:pPr>
      <w:r>
        <w:rPr>
          <w:rFonts w:ascii="Symbol" w:hAnsi="Symbol" w:cs="Symbol"/>
        </w:rPr>
        <w:t></w:t>
      </w:r>
      <w:r>
        <w:rPr>
          <w:rFonts w:ascii="Symbol" w:hAnsi="Symbol" w:cs="Symbol"/>
        </w:rPr>
        <w:tab/>
      </w:r>
      <w:r>
        <w:t>They can regrow lost appendages.</w:t>
      </w:r>
    </w:p>
    <w:p w14:paraId="10BA988A" w14:textId="77777777" w:rsidR="007862EB" w:rsidRDefault="007862EB">
      <w:pPr>
        <w:spacing w:line="480" w:lineRule="auto"/>
        <w:ind w:left="1440" w:hanging="360"/>
      </w:pPr>
      <w:r>
        <w:rPr>
          <w:rFonts w:ascii="Symbol" w:hAnsi="Symbol" w:cs="Symbol"/>
        </w:rPr>
        <w:t></w:t>
      </w:r>
      <w:r>
        <w:rPr>
          <w:rFonts w:ascii="Symbol" w:hAnsi="Symbol" w:cs="Symbol"/>
        </w:rPr>
        <w:tab/>
      </w:r>
      <w:r>
        <w:t>They feed on other macro-invertebrates</w:t>
      </w:r>
    </w:p>
    <w:p w14:paraId="617AACF0" w14:textId="77777777" w:rsidR="007862EB" w:rsidRDefault="007862EB"/>
    <w:p w14:paraId="3A4965FA" w14:textId="77777777" w:rsidR="007862EB" w:rsidRDefault="00A66A60">
      <w:r>
        <w:rPr>
          <w:noProof/>
        </w:rPr>
        <w:drawing>
          <wp:inline distT="0" distB="0" distL="0" distR="0" wp14:anchorId="3BB563FD" wp14:editId="38C9C697">
            <wp:extent cx="1689100" cy="16637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0" cy="1663700"/>
                    </a:xfrm>
                    <a:prstGeom prst="rect">
                      <a:avLst/>
                    </a:prstGeom>
                    <a:noFill/>
                    <a:ln>
                      <a:noFill/>
                    </a:ln>
                  </pic:spPr>
                </pic:pic>
              </a:graphicData>
            </a:graphic>
          </wp:inline>
        </w:drawing>
      </w:r>
    </w:p>
    <w:p w14:paraId="2CDA0C27" w14:textId="77777777" w:rsidR="007862EB" w:rsidRDefault="00CF5654">
      <w:pPr>
        <w:rPr>
          <w:sz w:val="16"/>
          <w:szCs w:val="16"/>
        </w:rPr>
      </w:pPr>
      <w:hyperlink r:id="rId20" w:history="1">
        <w:r w:rsidR="007862EB">
          <w:rPr>
            <w:color w:val="0000FF"/>
            <w:sz w:val="16"/>
            <w:szCs w:val="16"/>
            <w:u w:val="single"/>
          </w:rPr>
          <w:t>http://www4.bluevalleyk12.org/BVNW/jmohn/fieldbiology/macroinvertebrates/crayfish.htm</w:t>
        </w:r>
      </w:hyperlink>
    </w:p>
    <w:p w14:paraId="4410EFF6" w14:textId="77777777" w:rsidR="007862EB" w:rsidRDefault="007862EB">
      <w:pPr>
        <w:ind w:firstLine="360"/>
        <w:rPr>
          <w:sz w:val="16"/>
          <w:szCs w:val="16"/>
        </w:rPr>
      </w:pPr>
    </w:p>
    <w:p w14:paraId="58D28842" w14:textId="77777777" w:rsidR="007862EB" w:rsidRDefault="007862EB">
      <w:pPr>
        <w:spacing w:line="480" w:lineRule="auto"/>
        <w:ind w:firstLine="360"/>
        <w:rPr>
          <w:b/>
          <w:bCs/>
          <w:sz w:val="16"/>
          <w:szCs w:val="16"/>
        </w:rPr>
      </w:pPr>
      <w:r>
        <w:rPr>
          <w:b/>
          <w:bCs/>
        </w:rPr>
        <w:t>Crayfish</w:t>
      </w:r>
    </w:p>
    <w:p w14:paraId="1FC2284A" w14:textId="77777777" w:rsidR="007862EB" w:rsidRDefault="007862EB">
      <w:pPr>
        <w:spacing w:line="480" w:lineRule="auto"/>
        <w:ind w:left="720" w:hanging="360"/>
      </w:pPr>
      <w:r>
        <w:rPr>
          <w:rFonts w:ascii="Symbol" w:hAnsi="Symbol" w:cs="Symbol"/>
        </w:rPr>
        <w:t></w:t>
      </w:r>
      <w:r>
        <w:rPr>
          <w:rFonts w:ascii="Symbol" w:hAnsi="Symbol" w:cs="Symbol"/>
        </w:rPr>
        <w:tab/>
      </w:r>
      <w:r>
        <w:t>They can get to be 6 inches long</w:t>
      </w:r>
    </w:p>
    <w:p w14:paraId="76907054" w14:textId="77777777" w:rsidR="007862EB" w:rsidRDefault="007862EB">
      <w:pPr>
        <w:spacing w:line="480" w:lineRule="auto"/>
        <w:ind w:left="720" w:hanging="360"/>
      </w:pPr>
      <w:r>
        <w:rPr>
          <w:rFonts w:ascii="Symbol" w:hAnsi="Symbol" w:cs="Symbol"/>
        </w:rPr>
        <w:t></w:t>
      </w:r>
      <w:r>
        <w:rPr>
          <w:rFonts w:ascii="Symbol" w:hAnsi="Symbol" w:cs="Symbol"/>
        </w:rPr>
        <w:tab/>
      </w:r>
      <w:r>
        <w:t xml:space="preserve">Hard exoskeleton </w:t>
      </w:r>
    </w:p>
    <w:p w14:paraId="1E32315E" w14:textId="77777777" w:rsidR="007862EB" w:rsidRDefault="007862EB">
      <w:pPr>
        <w:spacing w:line="480" w:lineRule="auto"/>
        <w:ind w:left="720" w:hanging="360"/>
      </w:pPr>
      <w:r>
        <w:rPr>
          <w:rFonts w:ascii="Symbol" w:hAnsi="Symbol" w:cs="Symbol"/>
        </w:rPr>
        <w:t></w:t>
      </w:r>
      <w:r>
        <w:rPr>
          <w:rFonts w:ascii="Symbol" w:hAnsi="Symbol" w:cs="Symbol"/>
        </w:rPr>
        <w:tab/>
      </w:r>
      <w:r>
        <w:t xml:space="preserve">2 or 4 antennas </w:t>
      </w:r>
    </w:p>
    <w:p w14:paraId="069C9787" w14:textId="77777777" w:rsidR="007862EB" w:rsidRDefault="00A66A60">
      <w:pPr>
        <w:ind w:left="720"/>
      </w:pPr>
      <w:r>
        <w:rPr>
          <w:noProof/>
        </w:rPr>
        <w:lastRenderedPageBreak/>
        <w:drawing>
          <wp:inline distT="0" distB="0" distL="0" distR="0" wp14:anchorId="2FD454FD" wp14:editId="7FCD4858">
            <wp:extent cx="1854200" cy="1625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4200" cy="1625600"/>
                    </a:xfrm>
                    <a:prstGeom prst="rect">
                      <a:avLst/>
                    </a:prstGeom>
                    <a:noFill/>
                    <a:ln>
                      <a:noFill/>
                    </a:ln>
                  </pic:spPr>
                </pic:pic>
              </a:graphicData>
            </a:graphic>
          </wp:inline>
        </w:drawing>
      </w:r>
    </w:p>
    <w:p w14:paraId="406DC83F" w14:textId="77777777" w:rsidR="007862EB" w:rsidRDefault="007862EB">
      <w:pPr>
        <w:ind w:left="720"/>
      </w:pPr>
    </w:p>
    <w:p w14:paraId="4EA7E730" w14:textId="77777777" w:rsidR="007862EB" w:rsidRDefault="007862EB">
      <w:pPr>
        <w:rPr>
          <w:b/>
          <w:bCs/>
        </w:rPr>
      </w:pPr>
      <w:r>
        <w:rPr>
          <w:b/>
          <w:bCs/>
        </w:rPr>
        <w:t>Fingernail Clam</w:t>
      </w:r>
    </w:p>
    <w:p w14:paraId="1A5CEF29" w14:textId="77777777" w:rsidR="007862EB" w:rsidRDefault="007862EB">
      <w:pPr>
        <w:spacing w:line="480" w:lineRule="auto"/>
        <w:ind w:left="360" w:hanging="360"/>
        <w:rPr>
          <w:b/>
          <w:bCs/>
        </w:rPr>
      </w:pPr>
      <w:r>
        <w:rPr>
          <w:rFonts w:ascii="Symbol" w:hAnsi="Symbol" w:cs="Symbol"/>
        </w:rPr>
        <w:t></w:t>
      </w:r>
      <w:r>
        <w:rPr>
          <w:rFonts w:ascii="Symbol" w:hAnsi="Symbol" w:cs="Symbol"/>
        </w:rPr>
        <w:tab/>
      </w:r>
      <w:r>
        <w:t>They can live 1-3 years.</w:t>
      </w:r>
    </w:p>
    <w:p w14:paraId="7A4FBFBF" w14:textId="77777777" w:rsidR="007862EB" w:rsidRDefault="007862EB">
      <w:pPr>
        <w:spacing w:line="480" w:lineRule="auto"/>
        <w:ind w:left="360" w:hanging="360"/>
      </w:pPr>
      <w:r>
        <w:rPr>
          <w:rFonts w:ascii="Symbol" w:hAnsi="Symbol" w:cs="Symbol"/>
        </w:rPr>
        <w:t></w:t>
      </w:r>
      <w:r>
        <w:rPr>
          <w:rFonts w:ascii="Symbol" w:hAnsi="Symbol" w:cs="Symbol"/>
        </w:rPr>
        <w:tab/>
      </w:r>
      <w:r>
        <w:t>There are 38 different Fingernail Clam species</w:t>
      </w:r>
    </w:p>
    <w:p w14:paraId="607C0A01" w14:textId="77777777" w:rsidR="007862EB" w:rsidRDefault="007862EB">
      <w:pPr>
        <w:spacing w:line="480" w:lineRule="auto"/>
        <w:ind w:left="720" w:hanging="360"/>
      </w:pPr>
      <w:r>
        <w:t>Fingernail Clams are self-reproducing, having the young develop in the water tubes of the adult.</w:t>
      </w:r>
    </w:p>
    <w:p w14:paraId="1198BFE1" w14:textId="77777777" w:rsidR="007862EB" w:rsidRDefault="007862EB">
      <w:pPr>
        <w:spacing w:line="480" w:lineRule="auto"/>
        <w:ind w:left="360" w:hanging="360"/>
      </w:pPr>
    </w:p>
    <w:p w14:paraId="2C05C35A" w14:textId="77777777" w:rsidR="007862EB" w:rsidRDefault="007862EB">
      <w:pPr>
        <w:spacing w:line="480" w:lineRule="auto"/>
        <w:ind w:left="360" w:hanging="360"/>
      </w:pPr>
    </w:p>
    <w:p w14:paraId="74241867" w14:textId="77777777" w:rsidR="007862EB" w:rsidRDefault="00A66A60">
      <w:pPr>
        <w:spacing w:line="480" w:lineRule="auto"/>
        <w:ind w:left="360" w:hanging="360"/>
      </w:pPr>
      <w:r>
        <w:rPr>
          <w:noProof/>
        </w:rPr>
        <w:drawing>
          <wp:inline distT="0" distB="0" distL="0" distR="0" wp14:anchorId="015D6164" wp14:editId="766DF1E5">
            <wp:extent cx="1511300" cy="1841500"/>
            <wp:effectExtent l="0" t="0" r="1270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1300" cy="1841500"/>
                    </a:xfrm>
                    <a:prstGeom prst="rect">
                      <a:avLst/>
                    </a:prstGeom>
                    <a:noFill/>
                    <a:ln>
                      <a:noFill/>
                    </a:ln>
                  </pic:spPr>
                </pic:pic>
              </a:graphicData>
            </a:graphic>
          </wp:inline>
        </w:drawing>
      </w:r>
    </w:p>
    <w:p w14:paraId="27C916EA" w14:textId="77777777" w:rsidR="007862EB" w:rsidRDefault="007862EB">
      <w:pPr>
        <w:spacing w:line="480" w:lineRule="auto"/>
        <w:ind w:left="360" w:hanging="360"/>
        <w:rPr>
          <w:b/>
          <w:bCs/>
        </w:rPr>
      </w:pPr>
      <w:r>
        <w:rPr>
          <w:b/>
          <w:bCs/>
        </w:rPr>
        <w:t>Dragonfly Nymph</w:t>
      </w:r>
    </w:p>
    <w:p w14:paraId="6880CD45" w14:textId="77777777" w:rsidR="007862EB" w:rsidRDefault="007862EB">
      <w:pPr>
        <w:spacing w:line="480" w:lineRule="auto"/>
        <w:ind w:left="1080" w:hanging="360"/>
      </w:pPr>
      <w:r>
        <w:t>Dragonfly nymphs develop in 1-4 years</w:t>
      </w:r>
    </w:p>
    <w:p w14:paraId="304FCE19" w14:textId="77777777" w:rsidR="007862EB" w:rsidRDefault="007862EB">
      <w:pPr>
        <w:spacing w:line="480" w:lineRule="auto"/>
        <w:ind w:left="1080" w:hanging="360"/>
      </w:pPr>
      <w:r>
        <w:t>They don’t have gills</w:t>
      </w:r>
    </w:p>
    <w:p w14:paraId="00A25C7E" w14:textId="77777777" w:rsidR="007862EB" w:rsidRDefault="007862EB">
      <w:pPr>
        <w:spacing w:line="480" w:lineRule="auto"/>
        <w:ind w:left="1080" w:hanging="360"/>
      </w:pPr>
      <w:r>
        <w:t>They have 6 long segmented legs</w:t>
      </w:r>
    </w:p>
    <w:p w14:paraId="6FC30538" w14:textId="77777777" w:rsidR="007862EB" w:rsidRDefault="007862EB">
      <w:pPr>
        <w:spacing w:line="480" w:lineRule="auto"/>
        <w:rPr>
          <w:rFonts w:ascii="Times New Roman" w:hAnsi="Times New Roman" w:cs="Times New Roman"/>
          <w:b/>
          <w:bCs/>
        </w:rPr>
      </w:pPr>
    </w:p>
    <w:p w14:paraId="27AC1F12" w14:textId="77777777" w:rsidR="007862EB" w:rsidRDefault="007862EB">
      <w:pPr>
        <w:spacing w:line="480" w:lineRule="auto"/>
        <w:rPr>
          <w:rFonts w:ascii="Times New Roman" w:hAnsi="Times New Roman" w:cs="Times New Roman"/>
          <w:b/>
          <w:bCs/>
        </w:rPr>
      </w:pPr>
    </w:p>
    <w:p w14:paraId="1130BFF2" w14:textId="74F2E4B2" w:rsidR="007862EB" w:rsidRDefault="00CF5654">
      <w:pPr>
        <w:spacing w:line="48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14:anchorId="28999C1F" wp14:editId="5640ECE4">
            <wp:extent cx="2527935" cy="1942764"/>
            <wp:effectExtent l="0" t="0" r="12065" b="0"/>
            <wp:docPr id="11" name="Picture 11" descr="CMS_Students:mjduzik:Desktop:blackf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S_Students:mjduzik:Desktop:blackfly-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8483" cy="1943185"/>
                    </a:xfrm>
                    <a:prstGeom prst="rect">
                      <a:avLst/>
                    </a:prstGeom>
                    <a:noFill/>
                    <a:ln>
                      <a:noFill/>
                    </a:ln>
                  </pic:spPr>
                </pic:pic>
              </a:graphicData>
            </a:graphic>
          </wp:inline>
        </w:drawing>
      </w:r>
    </w:p>
    <w:p w14:paraId="1640688E" w14:textId="02B5EDB5" w:rsidR="007862EB" w:rsidRDefault="00CF5654">
      <w:pPr>
        <w:spacing w:line="480" w:lineRule="auto"/>
        <w:rPr>
          <w:rFonts w:ascii="Times New Roman" w:hAnsi="Times New Roman" w:cs="Times New Roman"/>
          <w:b/>
          <w:bCs/>
        </w:rPr>
      </w:pPr>
      <w:r>
        <w:rPr>
          <w:rFonts w:ascii="Times New Roman" w:hAnsi="Times New Roman" w:cs="Times New Roman"/>
          <w:b/>
          <w:bCs/>
        </w:rPr>
        <w:t>Black Fly Larvae</w:t>
      </w:r>
    </w:p>
    <w:p w14:paraId="186CDE98" w14:textId="501EE07B" w:rsidR="00CF5654" w:rsidRDefault="00CF5654" w:rsidP="00CF5654">
      <w:pPr>
        <w:pStyle w:val="ListParagraph"/>
        <w:numPr>
          <w:ilvl w:val="0"/>
          <w:numId w:val="1"/>
        </w:numPr>
        <w:spacing w:line="480" w:lineRule="auto"/>
        <w:rPr>
          <w:rFonts w:ascii="Times New Roman" w:hAnsi="Times New Roman" w:cs="Times New Roman"/>
          <w:bCs/>
        </w:rPr>
      </w:pPr>
      <w:r>
        <w:rPr>
          <w:rFonts w:ascii="Times New Roman" w:hAnsi="Times New Roman" w:cs="Times New Roman"/>
          <w:bCs/>
        </w:rPr>
        <w:t>They are filter Feeders</w:t>
      </w:r>
    </w:p>
    <w:p w14:paraId="549D6D26" w14:textId="55BCC19F" w:rsidR="00CF5654" w:rsidRDefault="00CF5654" w:rsidP="00CF5654">
      <w:pPr>
        <w:pStyle w:val="ListParagraph"/>
        <w:numPr>
          <w:ilvl w:val="0"/>
          <w:numId w:val="1"/>
        </w:numPr>
        <w:spacing w:line="480" w:lineRule="auto"/>
        <w:rPr>
          <w:rFonts w:ascii="Times New Roman" w:hAnsi="Times New Roman" w:cs="Times New Roman"/>
          <w:bCs/>
        </w:rPr>
      </w:pPr>
      <w:r>
        <w:rPr>
          <w:rFonts w:ascii="Times New Roman" w:hAnsi="Times New Roman" w:cs="Times New Roman"/>
          <w:bCs/>
        </w:rPr>
        <w:t>Larvae pass through 6 stages before they become an adult</w:t>
      </w:r>
    </w:p>
    <w:p w14:paraId="303E0118" w14:textId="34357AED" w:rsidR="00CF5654" w:rsidRDefault="00CF5654" w:rsidP="00CF5654">
      <w:pPr>
        <w:pStyle w:val="ListParagraph"/>
        <w:numPr>
          <w:ilvl w:val="0"/>
          <w:numId w:val="1"/>
        </w:numPr>
        <w:spacing w:line="480" w:lineRule="auto"/>
        <w:rPr>
          <w:rFonts w:ascii="Times New Roman" w:hAnsi="Times New Roman" w:cs="Times New Roman"/>
          <w:bCs/>
        </w:rPr>
      </w:pPr>
      <w:r>
        <w:rPr>
          <w:rFonts w:ascii="Times New Roman" w:hAnsi="Times New Roman" w:cs="Times New Roman"/>
          <w:bCs/>
        </w:rPr>
        <w:t>They attach themselves to rocks and aquatic vegetation.</w:t>
      </w:r>
    </w:p>
    <w:p w14:paraId="13CCBC53" w14:textId="181B65EA" w:rsidR="00CF5654" w:rsidRDefault="00CF5654" w:rsidP="00CF5654">
      <w:pPr>
        <w:pStyle w:val="ListParagraph"/>
        <w:spacing w:line="480" w:lineRule="auto"/>
        <w:rPr>
          <w:rFonts w:ascii="Times New Roman" w:hAnsi="Times New Roman" w:cs="Times New Roman"/>
          <w:b/>
          <w:bCs/>
        </w:rPr>
      </w:pPr>
      <w:r>
        <w:rPr>
          <w:rFonts w:ascii="Times New Roman" w:hAnsi="Times New Roman" w:cs="Times New Roman"/>
          <w:b/>
          <w:bCs/>
          <w:noProof/>
        </w:rPr>
        <w:drawing>
          <wp:inline distT="0" distB="0" distL="0" distR="0" wp14:anchorId="57A06112" wp14:editId="56FBE209">
            <wp:extent cx="1766653" cy="2575560"/>
            <wp:effectExtent l="0" t="0" r="1143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tailed_Maggot_p-1774.gif"/>
                    <pic:cNvPicPr/>
                  </pic:nvPicPr>
                  <pic:blipFill>
                    <a:blip r:embed="rId24">
                      <a:extLst>
                        <a:ext uri="{28A0092B-C50C-407E-A947-70E740481C1C}">
                          <a14:useLocalDpi xmlns:a14="http://schemas.microsoft.com/office/drawing/2010/main" val="0"/>
                        </a:ext>
                      </a:extLst>
                    </a:blip>
                    <a:stretch>
                      <a:fillRect/>
                    </a:stretch>
                  </pic:blipFill>
                  <pic:spPr>
                    <a:xfrm>
                      <a:off x="0" y="0"/>
                      <a:ext cx="1766653" cy="2575560"/>
                    </a:xfrm>
                    <a:prstGeom prst="rect">
                      <a:avLst/>
                    </a:prstGeom>
                  </pic:spPr>
                </pic:pic>
              </a:graphicData>
            </a:graphic>
          </wp:inline>
        </w:drawing>
      </w:r>
    </w:p>
    <w:p w14:paraId="6E217209" w14:textId="44B35043" w:rsidR="00CF5654" w:rsidRDefault="00CF5654" w:rsidP="00CF5654">
      <w:pPr>
        <w:pStyle w:val="ListParagraph"/>
        <w:spacing w:line="480" w:lineRule="auto"/>
        <w:rPr>
          <w:rFonts w:ascii="Times New Roman" w:hAnsi="Times New Roman" w:cs="Times New Roman"/>
          <w:b/>
          <w:bCs/>
        </w:rPr>
      </w:pPr>
      <w:r>
        <w:rPr>
          <w:rFonts w:ascii="Times New Roman" w:hAnsi="Times New Roman" w:cs="Times New Roman"/>
          <w:b/>
          <w:bCs/>
        </w:rPr>
        <w:t>Rat-tailed Maggot</w:t>
      </w:r>
    </w:p>
    <w:p w14:paraId="1420ADAC" w14:textId="2B42437C" w:rsidR="00CF5654" w:rsidRDefault="00CF5654" w:rsidP="00CF5654">
      <w:pPr>
        <w:pStyle w:val="ListParagraph"/>
        <w:numPr>
          <w:ilvl w:val="0"/>
          <w:numId w:val="2"/>
        </w:numPr>
        <w:spacing w:line="480" w:lineRule="auto"/>
        <w:rPr>
          <w:rFonts w:ascii="Times New Roman" w:hAnsi="Times New Roman" w:cs="Times New Roman"/>
          <w:bCs/>
        </w:rPr>
      </w:pPr>
      <w:r>
        <w:rPr>
          <w:rFonts w:ascii="Times New Roman" w:hAnsi="Times New Roman" w:cs="Times New Roman"/>
          <w:bCs/>
        </w:rPr>
        <w:t>They get to be up to 20mm long</w:t>
      </w:r>
    </w:p>
    <w:p w14:paraId="2823BF4B" w14:textId="6E2C1CB9" w:rsidR="00CF5654" w:rsidRDefault="00CF5654" w:rsidP="00CF5654">
      <w:pPr>
        <w:pStyle w:val="ListParagraph"/>
        <w:numPr>
          <w:ilvl w:val="0"/>
          <w:numId w:val="2"/>
        </w:numPr>
        <w:spacing w:line="480" w:lineRule="auto"/>
        <w:rPr>
          <w:rFonts w:ascii="Times New Roman" w:hAnsi="Times New Roman" w:cs="Times New Roman"/>
          <w:bCs/>
        </w:rPr>
      </w:pPr>
      <w:r>
        <w:rPr>
          <w:rFonts w:ascii="Times New Roman" w:hAnsi="Times New Roman" w:cs="Times New Roman"/>
          <w:bCs/>
        </w:rPr>
        <w:t>Tail is 30-40 mm long. It is used for a breathing tube</w:t>
      </w:r>
    </w:p>
    <w:p w14:paraId="7E6E7284" w14:textId="594BBF80" w:rsidR="00CF5654" w:rsidRDefault="00CF5654" w:rsidP="00CF5654">
      <w:pPr>
        <w:pStyle w:val="ListParagraph"/>
        <w:numPr>
          <w:ilvl w:val="0"/>
          <w:numId w:val="2"/>
        </w:numPr>
        <w:spacing w:line="480" w:lineRule="auto"/>
        <w:rPr>
          <w:rFonts w:ascii="Times New Roman" w:hAnsi="Times New Roman" w:cs="Times New Roman"/>
          <w:bCs/>
        </w:rPr>
      </w:pPr>
      <w:r>
        <w:rPr>
          <w:rFonts w:ascii="Times New Roman" w:hAnsi="Times New Roman" w:cs="Times New Roman"/>
          <w:bCs/>
        </w:rPr>
        <w:t>This hard-bodied life stage is resistant to crushing</w:t>
      </w:r>
    </w:p>
    <w:p w14:paraId="1387BC33" w14:textId="77777777" w:rsidR="00CF5654" w:rsidRDefault="00CF5654" w:rsidP="00CF5654">
      <w:pPr>
        <w:pStyle w:val="ListParagraph"/>
        <w:spacing w:line="480" w:lineRule="auto"/>
        <w:ind w:left="1440"/>
        <w:rPr>
          <w:rFonts w:ascii="Times New Roman" w:hAnsi="Times New Roman" w:cs="Times New Roman"/>
          <w:bCs/>
        </w:rPr>
      </w:pPr>
    </w:p>
    <w:p w14:paraId="49FE7C92" w14:textId="1804880C" w:rsidR="00CF5654" w:rsidRDefault="00CF5654" w:rsidP="00CF5654">
      <w:pPr>
        <w:pStyle w:val="ListParagraph"/>
        <w:spacing w:line="480" w:lineRule="auto"/>
        <w:ind w:left="1440"/>
        <w:rPr>
          <w:rFonts w:ascii="Times New Roman" w:hAnsi="Times New Roman" w:cs="Times New Roman"/>
          <w:bCs/>
        </w:rPr>
      </w:pPr>
      <w:r>
        <w:rPr>
          <w:rFonts w:ascii="Times New Roman" w:hAnsi="Times New Roman" w:cs="Times New Roman"/>
          <w:bCs/>
          <w:noProof/>
        </w:rPr>
        <w:lastRenderedPageBreak/>
        <w:drawing>
          <wp:inline distT="0" distB="0" distL="0" distR="0" wp14:anchorId="708D050E" wp14:editId="0505116E">
            <wp:extent cx="1509879" cy="2783840"/>
            <wp:effectExtent l="0" t="0" r="0" b="10160"/>
            <wp:docPr id="14" name="Picture 14" descr="CMS_Students:mjduzik:Desktop: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S_Students:mjduzik:Desktop:images-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9879" cy="2783840"/>
                    </a:xfrm>
                    <a:prstGeom prst="rect">
                      <a:avLst/>
                    </a:prstGeom>
                    <a:noFill/>
                    <a:ln>
                      <a:noFill/>
                    </a:ln>
                  </pic:spPr>
                </pic:pic>
              </a:graphicData>
            </a:graphic>
          </wp:inline>
        </w:drawing>
      </w:r>
    </w:p>
    <w:p w14:paraId="42FDDC88" w14:textId="2002320A" w:rsidR="00CF5654" w:rsidRPr="00CF5654" w:rsidRDefault="00CF5654" w:rsidP="00CF5654">
      <w:pPr>
        <w:spacing w:line="480" w:lineRule="auto"/>
        <w:rPr>
          <w:rFonts w:ascii="Times New Roman" w:hAnsi="Times New Roman" w:cs="Times New Roman"/>
          <w:b/>
          <w:bCs/>
        </w:rPr>
      </w:pPr>
      <w:r w:rsidRPr="00CF5654">
        <w:rPr>
          <w:rFonts w:ascii="Times New Roman" w:hAnsi="Times New Roman" w:cs="Times New Roman"/>
          <w:b/>
          <w:bCs/>
        </w:rPr>
        <w:t>Midge Pupa</w:t>
      </w:r>
    </w:p>
    <w:p w14:paraId="0F465AF0" w14:textId="567971A9" w:rsidR="00CF5654" w:rsidRPr="00CF5654" w:rsidRDefault="00CF5654" w:rsidP="00CF5654">
      <w:pPr>
        <w:pStyle w:val="ListParagraph"/>
        <w:numPr>
          <w:ilvl w:val="0"/>
          <w:numId w:val="9"/>
        </w:numPr>
        <w:spacing w:line="480" w:lineRule="auto"/>
        <w:rPr>
          <w:rFonts w:ascii="Times New Roman" w:hAnsi="Times New Roman" w:cs="Times New Roman"/>
          <w:bCs/>
        </w:rPr>
      </w:pPr>
      <w:r w:rsidRPr="00CF5654">
        <w:rPr>
          <w:rFonts w:ascii="Times New Roman" w:hAnsi="Times New Roman" w:cs="Times New Roman"/>
          <w:bCs/>
        </w:rPr>
        <w:t>Sometimes called “blood worms”</w:t>
      </w:r>
    </w:p>
    <w:p w14:paraId="0C0A3B96" w14:textId="6A83CDE2" w:rsidR="00CF5654" w:rsidRPr="00CF5654" w:rsidRDefault="00CF5654" w:rsidP="00CF5654">
      <w:pPr>
        <w:pStyle w:val="ListParagraph"/>
        <w:numPr>
          <w:ilvl w:val="0"/>
          <w:numId w:val="8"/>
        </w:numPr>
        <w:spacing w:line="480" w:lineRule="auto"/>
        <w:rPr>
          <w:rFonts w:ascii="Times New Roman" w:hAnsi="Times New Roman" w:cs="Times New Roman"/>
          <w:bCs/>
        </w:rPr>
      </w:pPr>
      <w:r w:rsidRPr="00CF5654">
        <w:rPr>
          <w:rFonts w:ascii="Times New Roman" w:hAnsi="Times New Roman" w:cs="Times New Roman"/>
          <w:bCs/>
        </w:rPr>
        <w:t>They are closely related to mosquitoes</w:t>
      </w:r>
    </w:p>
    <w:p w14:paraId="5F701934" w14:textId="297B7BA1" w:rsidR="00CF5654" w:rsidRPr="00CF5654" w:rsidRDefault="00CF5654" w:rsidP="00CF5654">
      <w:pPr>
        <w:pStyle w:val="ListParagraph"/>
        <w:numPr>
          <w:ilvl w:val="0"/>
          <w:numId w:val="7"/>
        </w:numPr>
        <w:spacing w:line="480" w:lineRule="auto"/>
        <w:rPr>
          <w:rFonts w:ascii="Times New Roman" w:hAnsi="Times New Roman" w:cs="Times New Roman"/>
          <w:bCs/>
        </w:rPr>
      </w:pPr>
      <w:r w:rsidRPr="00CF5654">
        <w:rPr>
          <w:rFonts w:ascii="Times New Roman" w:hAnsi="Times New Roman" w:cs="Times New Roman"/>
          <w:bCs/>
        </w:rPr>
        <w:t>Pupa stage doesn’t feed</w:t>
      </w:r>
    </w:p>
    <w:p w14:paraId="2E7A588B" w14:textId="529EB7C1" w:rsidR="00CF5654" w:rsidRPr="00CF5654" w:rsidRDefault="00CF5654" w:rsidP="00CF5654">
      <w:pPr>
        <w:spacing w:line="480" w:lineRule="auto"/>
        <w:rPr>
          <w:rFonts w:ascii="Times New Roman" w:hAnsi="Times New Roman" w:cs="Times New Roman"/>
          <w:b/>
          <w:bCs/>
        </w:rPr>
      </w:pPr>
      <w:r>
        <w:rPr>
          <w:noProof/>
        </w:rPr>
        <w:drawing>
          <wp:inline distT="0" distB="0" distL="0" distR="0" wp14:anchorId="4FE0318E" wp14:editId="370DB02E">
            <wp:extent cx="2063273" cy="2415540"/>
            <wp:effectExtent l="0" t="0" r="0" b="0"/>
            <wp:docPr id="15" name="Picture 15" descr="CMS_Students:mjduzik:Desktop: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S_Students:mjduzik:Desktop:images-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63833" cy="2416195"/>
                    </a:xfrm>
                    <a:prstGeom prst="rect">
                      <a:avLst/>
                    </a:prstGeom>
                    <a:noFill/>
                    <a:ln>
                      <a:noFill/>
                    </a:ln>
                  </pic:spPr>
                </pic:pic>
              </a:graphicData>
            </a:graphic>
          </wp:inline>
        </w:drawing>
      </w:r>
    </w:p>
    <w:p w14:paraId="3B8C1533" w14:textId="081617E1" w:rsidR="00CF5654" w:rsidRDefault="00CF5654" w:rsidP="00CF5654">
      <w:pPr>
        <w:spacing w:line="480" w:lineRule="auto"/>
        <w:rPr>
          <w:rFonts w:ascii="Times New Roman" w:hAnsi="Times New Roman" w:cs="Times New Roman"/>
          <w:b/>
          <w:bCs/>
        </w:rPr>
      </w:pPr>
      <w:r w:rsidRPr="00CF5654">
        <w:rPr>
          <w:rFonts w:ascii="Times New Roman" w:hAnsi="Times New Roman" w:cs="Times New Roman"/>
          <w:b/>
          <w:bCs/>
        </w:rPr>
        <w:t>Stonefly Nymph</w:t>
      </w:r>
    </w:p>
    <w:p w14:paraId="22F0A0AF" w14:textId="1CAEBB77" w:rsidR="00CF5654" w:rsidRDefault="00CF5654" w:rsidP="00CF5654">
      <w:pPr>
        <w:pStyle w:val="ListParagraph"/>
        <w:numPr>
          <w:ilvl w:val="0"/>
          <w:numId w:val="4"/>
        </w:numPr>
        <w:spacing w:line="480" w:lineRule="auto"/>
        <w:rPr>
          <w:rFonts w:ascii="Times New Roman" w:hAnsi="Times New Roman" w:cs="Times New Roman"/>
          <w:bCs/>
        </w:rPr>
      </w:pPr>
      <w:r>
        <w:rPr>
          <w:rFonts w:ascii="Times New Roman" w:hAnsi="Times New Roman" w:cs="Times New Roman"/>
          <w:bCs/>
        </w:rPr>
        <w:t>Weak Fliers as adults</w:t>
      </w:r>
    </w:p>
    <w:p w14:paraId="28E60DDE" w14:textId="0C9753EA" w:rsidR="00CF5654" w:rsidRDefault="00CF5654" w:rsidP="00CF5654">
      <w:pPr>
        <w:pStyle w:val="ListParagraph"/>
        <w:numPr>
          <w:ilvl w:val="0"/>
          <w:numId w:val="4"/>
        </w:numPr>
        <w:spacing w:line="480" w:lineRule="auto"/>
        <w:rPr>
          <w:rFonts w:ascii="Times New Roman" w:hAnsi="Times New Roman" w:cs="Times New Roman"/>
          <w:bCs/>
        </w:rPr>
      </w:pPr>
      <w:r>
        <w:rPr>
          <w:rFonts w:ascii="Times New Roman" w:hAnsi="Times New Roman" w:cs="Times New Roman"/>
          <w:bCs/>
        </w:rPr>
        <w:t>Crawl Under rocks and live there</w:t>
      </w:r>
    </w:p>
    <w:p w14:paraId="765A9872" w14:textId="4C86CB10" w:rsidR="00CF5654" w:rsidRDefault="00CF5654" w:rsidP="00CF5654">
      <w:pPr>
        <w:pStyle w:val="ListParagraph"/>
        <w:numPr>
          <w:ilvl w:val="0"/>
          <w:numId w:val="4"/>
        </w:numPr>
        <w:spacing w:line="480" w:lineRule="auto"/>
        <w:rPr>
          <w:rFonts w:ascii="Times New Roman" w:hAnsi="Times New Roman" w:cs="Times New Roman"/>
          <w:bCs/>
        </w:rPr>
      </w:pPr>
      <w:r>
        <w:rPr>
          <w:rFonts w:ascii="Times New Roman" w:hAnsi="Times New Roman" w:cs="Times New Roman"/>
          <w:bCs/>
        </w:rPr>
        <w:lastRenderedPageBreak/>
        <w:t>Don’t live very long</w:t>
      </w:r>
    </w:p>
    <w:p w14:paraId="00219DFA" w14:textId="77777777" w:rsidR="00CF5654" w:rsidRDefault="00CF5654" w:rsidP="00CF5654">
      <w:pPr>
        <w:pStyle w:val="ListParagraph"/>
        <w:spacing w:line="480" w:lineRule="auto"/>
        <w:rPr>
          <w:rFonts w:ascii="Times New Roman" w:hAnsi="Times New Roman" w:cs="Times New Roman"/>
          <w:b/>
          <w:bCs/>
        </w:rPr>
      </w:pPr>
      <w:r>
        <w:rPr>
          <w:rFonts w:ascii="Times New Roman" w:hAnsi="Times New Roman" w:cs="Times New Roman"/>
          <w:b/>
          <w:bCs/>
          <w:noProof/>
        </w:rPr>
        <w:drawing>
          <wp:inline distT="0" distB="0" distL="0" distR="0" wp14:anchorId="67075364" wp14:editId="7373FAEE">
            <wp:extent cx="2108200" cy="2743200"/>
            <wp:effectExtent l="0" t="0" r="0" b="0"/>
            <wp:docPr id="17" name="Picture 17" descr="CMS_Students:mjduzik:Desktop: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S_Students:mjduzik:Desktop:images-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8200" cy="2743200"/>
                    </a:xfrm>
                    <a:prstGeom prst="rect">
                      <a:avLst/>
                    </a:prstGeom>
                    <a:noFill/>
                    <a:ln>
                      <a:noFill/>
                    </a:ln>
                  </pic:spPr>
                </pic:pic>
              </a:graphicData>
            </a:graphic>
          </wp:inline>
        </w:drawing>
      </w:r>
    </w:p>
    <w:p w14:paraId="3BF54C8F" w14:textId="24B621B1" w:rsidR="00CF5654" w:rsidRDefault="00CF5654" w:rsidP="00CF5654">
      <w:pPr>
        <w:pStyle w:val="ListParagraph"/>
        <w:spacing w:line="480" w:lineRule="auto"/>
        <w:rPr>
          <w:rFonts w:ascii="Times New Roman" w:hAnsi="Times New Roman" w:cs="Times New Roman"/>
          <w:b/>
          <w:bCs/>
        </w:rPr>
      </w:pPr>
      <w:r>
        <w:rPr>
          <w:rFonts w:ascii="Times New Roman" w:hAnsi="Times New Roman" w:cs="Times New Roman"/>
          <w:b/>
          <w:bCs/>
        </w:rPr>
        <w:t>Dobson Fly Nymph</w:t>
      </w:r>
    </w:p>
    <w:p w14:paraId="6A28F8BB" w14:textId="67EEBAA9" w:rsidR="00CF5654" w:rsidRDefault="00CF5654" w:rsidP="00CF5654">
      <w:pPr>
        <w:pStyle w:val="ListParagraph"/>
        <w:numPr>
          <w:ilvl w:val="0"/>
          <w:numId w:val="5"/>
        </w:numPr>
        <w:spacing w:line="480" w:lineRule="auto"/>
        <w:rPr>
          <w:rFonts w:ascii="Times New Roman" w:hAnsi="Times New Roman" w:cs="Times New Roman"/>
          <w:bCs/>
        </w:rPr>
      </w:pPr>
      <w:r w:rsidRPr="00CF5654">
        <w:rPr>
          <w:rFonts w:ascii="Times New Roman" w:hAnsi="Times New Roman" w:cs="Times New Roman"/>
          <w:bCs/>
        </w:rPr>
        <w:t>Over 220 species of Nymphs</w:t>
      </w:r>
    </w:p>
    <w:p w14:paraId="5D931C09" w14:textId="042EF8E1" w:rsidR="00CF5654" w:rsidRDefault="00CF5654" w:rsidP="00CF5654">
      <w:pPr>
        <w:pStyle w:val="ListParagraph"/>
        <w:numPr>
          <w:ilvl w:val="0"/>
          <w:numId w:val="5"/>
        </w:numPr>
        <w:spacing w:line="480" w:lineRule="auto"/>
        <w:rPr>
          <w:rFonts w:ascii="Times New Roman" w:hAnsi="Times New Roman" w:cs="Times New Roman"/>
          <w:bCs/>
        </w:rPr>
      </w:pPr>
      <w:r>
        <w:rPr>
          <w:rFonts w:ascii="Times New Roman" w:hAnsi="Times New Roman" w:cs="Times New Roman"/>
          <w:bCs/>
        </w:rPr>
        <w:t>Found all over</w:t>
      </w:r>
    </w:p>
    <w:p w14:paraId="6FA76733" w14:textId="190E9234" w:rsidR="00CF5654" w:rsidRDefault="00CF5654" w:rsidP="00CF5654">
      <w:pPr>
        <w:pStyle w:val="ListParagraph"/>
        <w:numPr>
          <w:ilvl w:val="0"/>
          <w:numId w:val="5"/>
        </w:numPr>
        <w:spacing w:line="480" w:lineRule="auto"/>
        <w:rPr>
          <w:rFonts w:ascii="Times New Roman" w:hAnsi="Times New Roman" w:cs="Times New Roman"/>
          <w:bCs/>
        </w:rPr>
      </w:pPr>
      <w:r>
        <w:rPr>
          <w:rFonts w:ascii="Times New Roman" w:hAnsi="Times New Roman" w:cs="Times New Roman"/>
          <w:bCs/>
        </w:rPr>
        <w:t>Closely related to fishflies</w:t>
      </w:r>
    </w:p>
    <w:p w14:paraId="388DE3C1" w14:textId="77777777" w:rsidR="00CF5654" w:rsidRPr="00CF5654" w:rsidRDefault="00CF5654" w:rsidP="00CF5654">
      <w:pPr>
        <w:spacing w:line="480" w:lineRule="auto"/>
        <w:ind w:left="720"/>
        <w:rPr>
          <w:rFonts w:ascii="Times New Roman" w:hAnsi="Times New Roman" w:cs="Times New Roman"/>
          <w:bCs/>
        </w:rPr>
      </w:pPr>
    </w:p>
    <w:p w14:paraId="5F96434C" w14:textId="77777777" w:rsidR="00CF5654" w:rsidRDefault="00CF5654">
      <w:pPr>
        <w:spacing w:line="480" w:lineRule="auto"/>
        <w:ind w:left="360" w:hanging="360"/>
        <w:rPr>
          <w:b/>
          <w:bCs/>
        </w:rPr>
      </w:pPr>
    </w:p>
    <w:p w14:paraId="6290C59D" w14:textId="77777777" w:rsidR="00CF5654" w:rsidRDefault="00CF5654">
      <w:pPr>
        <w:spacing w:line="480" w:lineRule="auto"/>
        <w:ind w:left="360" w:hanging="360"/>
        <w:rPr>
          <w:b/>
          <w:bCs/>
        </w:rPr>
      </w:pPr>
      <w:r>
        <w:rPr>
          <w:b/>
          <w:bCs/>
          <w:noProof/>
        </w:rPr>
        <w:lastRenderedPageBreak/>
        <w:drawing>
          <wp:inline distT="0" distB="0" distL="0" distR="0" wp14:anchorId="06EA2041" wp14:editId="0F549A08">
            <wp:extent cx="2857500" cy="3632200"/>
            <wp:effectExtent l="0" t="0" r="12700" b="0"/>
            <wp:docPr id="18" name="Picture 18" descr="CMS_Students:mjduzik:Desktop:ecf_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S_Students:mjduzik:Desktop:ecf_lin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3632200"/>
                    </a:xfrm>
                    <a:prstGeom prst="rect">
                      <a:avLst/>
                    </a:prstGeom>
                    <a:noFill/>
                    <a:ln>
                      <a:noFill/>
                    </a:ln>
                  </pic:spPr>
                </pic:pic>
              </a:graphicData>
            </a:graphic>
          </wp:inline>
        </w:drawing>
      </w:r>
    </w:p>
    <w:p w14:paraId="29B1FDF3" w14:textId="66FA0428" w:rsidR="007862EB" w:rsidRDefault="00CF5654">
      <w:pPr>
        <w:spacing w:line="480" w:lineRule="auto"/>
        <w:ind w:left="360" w:hanging="360"/>
        <w:rPr>
          <w:b/>
          <w:bCs/>
        </w:rPr>
      </w:pPr>
      <w:r>
        <w:rPr>
          <w:b/>
          <w:bCs/>
        </w:rPr>
        <w:t>Crane fly Larvae</w:t>
      </w:r>
    </w:p>
    <w:p w14:paraId="5CF4A9AC" w14:textId="1BB1EE11" w:rsidR="00CF5654" w:rsidRDefault="00CF5654" w:rsidP="00CF5654">
      <w:pPr>
        <w:pStyle w:val="ListParagraph"/>
        <w:numPr>
          <w:ilvl w:val="0"/>
          <w:numId w:val="6"/>
        </w:numPr>
        <w:spacing w:line="480" w:lineRule="auto"/>
        <w:rPr>
          <w:bCs/>
        </w:rPr>
      </w:pPr>
      <w:r w:rsidRPr="00CF5654">
        <w:rPr>
          <w:bCs/>
        </w:rPr>
        <w:t>Fairly easy to identify</w:t>
      </w:r>
    </w:p>
    <w:p w14:paraId="207E507E" w14:textId="1E626674" w:rsidR="00CF5654" w:rsidRDefault="00CF5654" w:rsidP="00CF5654">
      <w:pPr>
        <w:pStyle w:val="ListParagraph"/>
        <w:numPr>
          <w:ilvl w:val="0"/>
          <w:numId w:val="6"/>
        </w:numPr>
        <w:spacing w:line="480" w:lineRule="auto"/>
        <w:rPr>
          <w:bCs/>
        </w:rPr>
      </w:pPr>
      <w:r>
        <w:rPr>
          <w:bCs/>
        </w:rPr>
        <w:t>Lack head and tail</w:t>
      </w:r>
    </w:p>
    <w:p w14:paraId="28E2C313" w14:textId="40012C9C" w:rsidR="00CF5654" w:rsidRPr="00CF5654" w:rsidRDefault="00CF5654" w:rsidP="00CF5654">
      <w:pPr>
        <w:pStyle w:val="ListParagraph"/>
        <w:numPr>
          <w:ilvl w:val="0"/>
          <w:numId w:val="6"/>
        </w:numPr>
        <w:spacing w:line="480" w:lineRule="auto"/>
        <w:rPr>
          <w:bCs/>
        </w:rPr>
      </w:pPr>
      <w:r>
        <w:rPr>
          <w:bCs/>
        </w:rPr>
        <w:t>Larvae is 1 inch long</w:t>
      </w:r>
    </w:p>
    <w:p w14:paraId="6F2BCCBE" w14:textId="77777777" w:rsidR="00CF5654" w:rsidRPr="00CF5654" w:rsidRDefault="00CF5654" w:rsidP="00CF5654">
      <w:pPr>
        <w:pStyle w:val="ListParagraph"/>
        <w:spacing w:line="480" w:lineRule="auto"/>
        <w:rPr>
          <w:rFonts w:ascii="Times New Roman" w:hAnsi="Times New Roman" w:cs="Times New Roman"/>
          <w:b/>
          <w:bCs/>
        </w:rPr>
      </w:pPr>
    </w:p>
    <w:p w14:paraId="7E5A8377" w14:textId="1C24AF7B" w:rsidR="00CF5654" w:rsidRDefault="00CF5654" w:rsidP="00CF5654">
      <w:pPr>
        <w:pStyle w:val="ListParagraph"/>
        <w:spacing w:line="480" w:lineRule="auto"/>
        <w:rPr>
          <w:rFonts w:ascii="Times New Roman" w:hAnsi="Times New Roman" w:cs="Times New Roman"/>
          <w:b/>
          <w:bCs/>
        </w:rPr>
      </w:pPr>
      <w:r w:rsidRPr="00CF5654">
        <w:rPr>
          <w:rFonts w:ascii="Times New Roman" w:hAnsi="Times New Roman" w:cs="Times New Roman"/>
          <w:b/>
          <w:bCs/>
        </w:rPr>
        <w:t xml:space="preserve">Why are Aquatic </w:t>
      </w:r>
      <w:r w:rsidRPr="00CF5654">
        <w:rPr>
          <w:rFonts w:ascii="Times New Roman" w:hAnsi="Times New Roman" w:cs="Times New Roman"/>
          <w:b/>
          <w:bCs/>
        </w:rPr>
        <w:t>macro invertebrates</w:t>
      </w:r>
      <w:r w:rsidRPr="00CF5654">
        <w:rPr>
          <w:rFonts w:ascii="Times New Roman" w:hAnsi="Times New Roman" w:cs="Times New Roman"/>
          <w:b/>
          <w:bCs/>
        </w:rPr>
        <w:t xml:space="preserve"> are good indicators of stream quality?</w:t>
      </w:r>
    </w:p>
    <w:p w14:paraId="04FC265F" w14:textId="77777777" w:rsidR="00CF5654" w:rsidRPr="00CF5654" w:rsidRDefault="00CF5654" w:rsidP="00CF5654">
      <w:pPr>
        <w:pStyle w:val="ListParagraph"/>
        <w:spacing w:line="480" w:lineRule="auto"/>
        <w:rPr>
          <w:rFonts w:ascii="Times New Roman" w:hAnsi="Times New Roman" w:cs="Times New Roman"/>
        </w:rPr>
      </w:pPr>
    </w:p>
    <w:p w14:paraId="7172628A" w14:textId="77777777" w:rsidR="00CF5654" w:rsidRPr="00CF5654" w:rsidRDefault="00CF5654" w:rsidP="00CF5654">
      <w:pPr>
        <w:pStyle w:val="ListParagraph"/>
        <w:numPr>
          <w:ilvl w:val="0"/>
          <w:numId w:val="6"/>
        </w:numPr>
        <w:spacing w:line="480" w:lineRule="auto"/>
        <w:rPr>
          <w:rFonts w:ascii="Times New Roman" w:hAnsi="Times New Roman" w:cs="Times New Roman"/>
        </w:rPr>
      </w:pPr>
      <w:r w:rsidRPr="00CF5654">
        <w:rPr>
          <w:rFonts w:ascii="Times New Roman" w:hAnsi="Times New Roman" w:cs="Times New Roman"/>
        </w:rPr>
        <w:t>All of them can be affected by the chemical, and physical conditions of the water.</w:t>
      </w:r>
    </w:p>
    <w:p w14:paraId="4C3B4124" w14:textId="77777777" w:rsidR="00CF5654" w:rsidRPr="00CF5654" w:rsidRDefault="00CF5654" w:rsidP="00CF5654">
      <w:pPr>
        <w:pStyle w:val="ListParagraph"/>
        <w:numPr>
          <w:ilvl w:val="0"/>
          <w:numId w:val="6"/>
        </w:numPr>
        <w:spacing w:line="480" w:lineRule="auto"/>
        <w:rPr>
          <w:rFonts w:ascii="Times New Roman" w:hAnsi="Times New Roman" w:cs="Times New Roman"/>
        </w:rPr>
      </w:pPr>
      <w:r w:rsidRPr="00CF5654">
        <w:rPr>
          <w:rFonts w:ascii="Times New Roman" w:hAnsi="Times New Roman" w:cs="Times New Roman"/>
        </w:rPr>
        <w:t>They are relatively easy to sample and identify.</w:t>
      </w:r>
    </w:p>
    <w:p w14:paraId="183EE968" w14:textId="77777777" w:rsidR="00CF5654" w:rsidRPr="00CF5654" w:rsidRDefault="00CF5654" w:rsidP="00CF5654">
      <w:pPr>
        <w:pStyle w:val="ListParagraph"/>
        <w:numPr>
          <w:ilvl w:val="0"/>
          <w:numId w:val="6"/>
        </w:numPr>
        <w:spacing w:line="480" w:lineRule="auto"/>
        <w:rPr>
          <w:rFonts w:ascii="Times New Roman" w:hAnsi="Times New Roman" w:cs="Times New Roman"/>
        </w:rPr>
      </w:pPr>
      <w:r w:rsidRPr="00CF5654">
        <w:rPr>
          <w:rFonts w:ascii="Times New Roman" w:hAnsi="Times New Roman" w:cs="Times New Roman"/>
        </w:rPr>
        <w:t xml:space="preserve">They show the effects of pollution </w:t>
      </w:r>
    </w:p>
    <w:p w14:paraId="408D00C4" w14:textId="77777777" w:rsidR="00CF5654" w:rsidRPr="00CF5654" w:rsidRDefault="00CF5654" w:rsidP="00CF5654">
      <w:pPr>
        <w:pStyle w:val="ListParagraph"/>
        <w:numPr>
          <w:ilvl w:val="0"/>
          <w:numId w:val="6"/>
        </w:numPr>
        <w:spacing w:line="480" w:lineRule="auto"/>
        <w:rPr>
          <w:rFonts w:ascii="Times New Roman" w:hAnsi="Times New Roman" w:cs="Times New Roman"/>
        </w:rPr>
      </w:pPr>
      <w:r w:rsidRPr="00CF5654">
        <w:rPr>
          <w:rFonts w:ascii="Times New Roman" w:hAnsi="Times New Roman" w:cs="Times New Roman"/>
        </w:rPr>
        <w:t xml:space="preserve">Some are very intolerant of pollution. </w:t>
      </w:r>
    </w:p>
    <w:p w14:paraId="7C632BB4" w14:textId="77777777" w:rsidR="00CF5654" w:rsidRPr="00CF5654" w:rsidRDefault="00CF5654" w:rsidP="00CF5654">
      <w:pPr>
        <w:pStyle w:val="ListParagraph"/>
        <w:numPr>
          <w:ilvl w:val="0"/>
          <w:numId w:val="6"/>
        </w:numPr>
        <w:spacing w:line="480" w:lineRule="auto"/>
        <w:rPr>
          <w:rFonts w:ascii="Times New Roman" w:hAnsi="Times New Roman" w:cs="Times New Roman"/>
        </w:rPr>
      </w:pPr>
      <w:r w:rsidRPr="00CF5654">
        <w:rPr>
          <w:rFonts w:ascii="Times New Roman" w:hAnsi="Times New Roman" w:cs="Times New Roman"/>
        </w:rPr>
        <w:t>They are very important to the aquatic food chain.</w:t>
      </w:r>
    </w:p>
    <w:p w14:paraId="2C681A80" w14:textId="77777777" w:rsidR="007862EB" w:rsidRDefault="007862EB">
      <w:pPr>
        <w:spacing w:line="480" w:lineRule="auto"/>
        <w:rPr>
          <w:b/>
          <w:bCs/>
        </w:rPr>
      </w:pPr>
      <w:r>
        <w:rPr>
          <w:b/>
          <w:bCs/>
        </w:rPr>
        <w:lastRenderedPageBreak/>
        <w:t xml:space="preserve">Where really is South Beach and what we do with it recreationally? </w:t>
      </w:r>
    </w:p>
    <w:p w14:paraId="30CD59B6" w14:textId="77777777" w:rsidR="007862EB" w:rsidRDefault="007862EB">
      <w:pPr>
        <w:spacing w:line="480" w:lineRule="auto"/>
      </w:pPr>
      <w:r>
        <w:t xml:space="preserve">South Beach is located about 3 miles south of Craig, off of Highway 13. South Beach isn’t just only a great place for aquatic-life, it is also a great place for recreational activities like swimming, tubing, taking the dogs for a walk, and fishing. </w:t>
      </w:r>
    </w:p>
    <w:p w14:paraId="50F75599" w14:textId="77777777" w:rsidR="007862EB" w:rsidRDefault="007862EB">
      <w:pPr>
        <w:spacing w:line="480" w:lineRule="auto"/>
        <w:rPr>
          <w:b/>
          <w:bCs/>
        </w:rPr>
      </w:pPr>
    </w:p>
    <w:p w14:paraId="3B9BB2CD" w14:textId="77777777" w:rsidR="007862EB" w:rsidRDefault="007862EB">
      <w:pPr>
        <w:spacing w:line="480" w:lineRule="auto"/>
        <w:rPr>
          <w:b/>
          <w:bCs/>
        </w:rPr>
      </w:pPr>
      <w:r>
        <w:rPr>
          <w:b/>
          <w:bCs/>
        </w:rPr>
        <w:t xml:space="preserve">Where really is South Beach and what we do with it recreationally? </w:t>
      </w:r>
    </w:p>
    <w:p w14:paraId="5F2726F5" w14:textId="77777777" w:rsidR="007862EB" w:rsidRDefault="007862EB">
      <w:pPr>
        <w:spacing w:line="480" w:lineRule="auto"/>
        <w:ind w:left="360" w:hanging="360"/>
        <w:rPr>
          <w:b/>
          <w:bCs/>
        </w:rPr>
      </w:pPr>
      <w:r>
        <w:t xml:space="preserve">South Beach is located about 3 miles south of Craig, off of Highway 13. South Beach isn’t just only a great place for aquatic-life, it is also a great place for recreational activities like swimming, tubing, taking the dogs for a walk, and fishing. </w:t>
      </w:r>
    </w:p>
    <w:p w14:paraId="7C0E5F97" w14:textId="77777777" w:rsidR="007862EB" w:rsidRDefault="007862EB">
      <w:pPr>
        <w:spacing w:line="480" w:lineRule="auto"/>
        <w:rPr>
          <w:b/>
          <w:bCs/>
        </w:rPr>
      </w:pPr>
    </w:p>
    <w:p w14:paraId="4E7614D9" w14:textId="77777777" w:rsidR="007862EB" w:rsidRDefault="007862EB">
      <w:pPr>
        <w:spacing w:line="480" w:lineRule="auto"/>
        <w:rPr>
          <w:b/>
          <w:bCs/>
        </w:rPr>
      </w:pPr>
      <w:r>
        <w:rPr>
          <w:b/>
          <w:bCs/>
        </w:rPr>
        <w:t>Conclusion</w:t>
      </w:r>
    </w:p>
    <w:p w14:paraId="230A9F60" w14:textId="77777777" w:rsidR="007862EB" w:rsidRDefault="007862EB">
      <w:pPr>
        <w:spacing w:line="480" w:lineRule="auto"/>
      </w:pPr>
      <w:r>
        <w:t xml:space="preserve">The water quality at South Beach is excellent because of the high amount of aquatic insects with an index of S or T. Our water quality rating at South Beach was 22.  We had 4 insects with a sensitive tolerance; the Caddisfly Larvae, Mayfly Nymph, Dobson fly nymph, and Stonefly Nymph. My hypothesis was correct, because the water quality was good. What I noticed is that the water is very clear, where we did our bug kick. </w:t>
      </w:r>
    </w:p>
    <w:p w14:paraId="6990F7D8" w14:textId="77777777" w:rsidR="007862EB" w:rsidRDefault="007862EB">
      <w:pPr>
        <w:spacing w:line="480" w:lineRule="auto"/>
        <w:rPr>
          <w:b/>
          <w:bCs/>
        </w:rPr>
      </w:pPr>
      <w:r>
        <w:rPr>
          <w:b/>
          <w:bCs/>
        </w:rPr>
        <w:t xml:space="preserve">Where really is South Beach and what we do with it recreationally? </w:t>
      </w:r>
    </w:p>
    <w:p w14:paraId="79810EBA" w14:textId="77777777" w:rsidR="007862EB" w:rsidRDefault="007862EB">
      <w:pPr>
        <w:spacing w:line="480" w:lineRule="auto"/>
      </w:pPr>
      <w:r>
        <w:t xml:space="preserve">South Beach is located about 3 miles south of Craig, off of Highway 13. South Beach isn’t just only a great place for aquatic-life, it is also a great place for recreational activities like swimming, tubing, taking the dogs for a walk, and fishing. </w:t>
      </w:r>
    </w:p>
    <w:p w14:paraId="671F0009" w14:textId="77777777" w:rsidR="007862EB" w:rsidRDefault="007862EB">
      <w:pPr>
        <w:spacing w:line="480" w:lineRule="auto"/>
      </w:pPr>
    </w:p>
    <w:p w14:paraId="2B514CE3" w14:textId="77777777" w:rsidR="007862EB" w:rsidRDefault="007862EB"/>
    <w:p w14:paraId="68FF5E5A" w14:textId="77777777" w:rsidR="007862EB" w:rsidRDefault="007862EB">
      <w:pPr>
        <w:rPr>
          <w:b/>
          <w:bCs/>
        </w:rPr>
      </w:pPr>
    </w:p>
    <w:p w14:paraId="27D3A440" w14:textId="77777777" w:rsidR="007862EB" w:rsidRDefault="007862EB">
      <w:pPr>
        <w:rPr>
          <w:b/>
          <w:bCs/>
        </w:rPr>
      </w:pPr>
    </w:p>
    <w:p w14:paraId="7D50E0E5" w14:textId="77777777" w:rsidR="007862EB" w:rsidRDefault="007862EB">
      <w:pPr>
        <w:rPr>
          <w:b/>
          <w:bCs/>
        </w:rPr>
      </w:pPr>
    </w:p>
    <w:p w14:paraId="22D0B37E" w14:textId="77777777" w:rsidR="007862EB" w:rsidRDefault="007862EB">
      <w:pPr>
        <w:rPr>
          <w:b/>
          <w:bCs/>
        </w:rPr>
      </w:pPr>
    </w:p>
    <w:p w14:paraId="607E9ABE" w14:textId="77777777" w:rsidR="007862EB" w:rsidRDefault="007862EB">
      <w:pPr>
        <w:rPr>
          <w:b/>
          <w:bCs/>
        </w:rPr>
      </w:pPr>
      <w:r>
        <w:rPr>
          <w:b/>
          <w:bCs/>
        </w:rPr>
        <w:t>Appendix</w:t>
      </w:r>
    </w:p>
    <w:p w14:paraId="740354F8" w14:textId="77777777" w:rsidR="007862EB" w:rsidRDefault="007862EB">
      <w:pPr>
        <w:rPr>
          <w:b/>
          <w:bCs/>
        </w:rPr>
      </w:pPr>
    </w:p>
    <w:p w14:paraId="3EDFA827" w14:textId="77777777" w:rsidR="007862EB" w:rsidRDefault="007862EB">
      <w:pPr>
        <w:rPr>
          <w:b/>
          <w:bCs/>
        </w:rPr>
      </w:pPr>
    </w:p>
    <w:p w14:paraId="2542B5F6" w14:textId="77777777" w:rsidR="007862EB" w:rsidRDefault="00A66A60">
      <w:pPr>
        <w:rPr>
          <w:rFonts w:ascii="Times New Roman" w:hAnsi="Times New Roman" w:cs="Times New Roman"/>
        </w:rPr>
      </w:pPr>
      <w:r>
        <w:rPr>
          <w:rFonts w:ascii="Times New Roman" w:hAnsi="Times New Roman" w:cs="Times New Roman"/>
          <w:noProof/>
        </w:rPr>
        <w:drawing>
          <wp:inline distT="0" distB="0" distL="0" distR="0" wp14:anchorId="72E5E3B6" wp14:editId="785DBCB8">
            <wp:extent cx="5435600" cy="711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5600" cy="7112000"/>
                    </a:xfrm>
                    <a:prstGeom prst="rect">
                      <a:avLst/>
                    </a:prstGeom>
                    <a:noFill/>
                    <a:ln>
                      <a:noFill/>
                    </a:ln>
                  </pic:spPr>
                </pic:pic>
              </a:graphicData>
            </a:graphic>
          </wp:inline>
        </w:drawing>
      </w:r>
    </w:p>
    <w:sectPr w:rsidR="007862EB" w:rsidSect="007862EB">
      <w:headerReference w:type="default" r:id="rId30"/>
      <w:footerReference w:type="default" r:id="rId31"/>
      <w:pgSz w:w="12240" w:h="15840"/>
      <w:pgMar w:top="1440" w:right="1800" w:bottom="1440" w:left="1800" w:header="720" w:footer="720" w:gutter="0"/>
      <w:pgNumType w:start="1"/>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A941FA" w14:textId="77777777" w:rsidR="007862EB" w:rsidRDefault="007862EB" w:rsidP="007862EB">
      <w:r>
        <w:separator/>
      </w:r>
    </w:p>
  </w:endnote>
  <w:endnote w:type="continuationSeparator" w:id="0">
    <w:p w14:paraId="63A33F36" w14:textId="77777777" w:rsidR="007862EB" w:rsidRDefault="007862EB" w:rsidP="00786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MS ??">
    <w:altName w:val="Copperplate Light"/>
    <w:panose1 w:val="00000000000000000000"/>
    <w:charset w:val="80"/>
    <w:family w:val="auto"/>
    <w:notTrueType/>
    <w:pitch w:val="default"/>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958D0" w14:textId="77777777" w:rsidR="007862EB" w:rsidRDefault="007862EB">
    <w:pPr>
      <w:tabs>
        <w:tab w:val="center" w:pos="4320"/>
        <w:tab w:val="right" w:pos="8640"/>
      </w:tabs>
      <w:rPr>
        <w:rFonts w:eastAsia="Times New Roman"/>
        <w:kern w:val="0"/>
      </w:rPr>
    </w:pPr>
  </w:p>
  <w:p w14:paraId="5C811BE5" w14:textId="77777777" w:rsidR="007862EB" w:rsidRDefault="007862EB">
    <w:pPr>
      <w:tabs>
        <w:tab w:val="center" w:pos="4320"/>
        <w:tab w:val="right" w:pos="8640"/>
      </w:tabs>
      <w:rPr>
        <w:rFonts w:eastAsiaTheme="minorEastAsia" w:cstheme="minorBidi"/>
        <w:kern w:val="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1DC592" w14:textId="77777777" w:rsidR="007862EB" w:rsidRDefault="007862EB" w:rsidP="007862EB">
      <w:r>
        <w:separator/>
      </w:r>
    </w:p>
  </w:footnote>
  <w:footnote w:type="continuationSeparator" w:id="0">
    <w:p w14:paraId="2266C658" w14:textId="77777777" w:rsidR="007862EB" w:rsidRDefault="007862EB" w:rsidP="007862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D2A72" w14:textId="77777777" w:rsidR="007862EB" w:rsidRDefault="007862EB">
    <w:pPr>
      <w:tabs>
        <w:tab w:val="center" w:pos="4320"/>
        <w:tab w:val="right" w:pos="8640"/>
      </w:tabs>
      <w:rPr>
        <w:rFonts w:eastAsia="Times New Roman"/>
        <w:kern w:val="0"/>
      </w:rPr>
    </w:pPr>
  </w:p>
  <w:p w14:paraId="35423201" w14:textId="77777777" w:rsidR="007862EB" w:rsidRDefault="007862EB">
    <w:pPr>
      <w:tabs>
        <w:tab w:val="center" w:pos="4320"/>
        <w:tab w:val="right" w:pos="8640"/>
      </w:tabs>
      <w:rPr>
        <w:rFonts w:eastAsiaTheme="minorEastAsia" w:cstheme="minorBidi"/>
        <w:kern w:val="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134B0"/>
    <w:multiLevelType w:val="hybridMultilevel"/>
    <w:tmpl w:val="EC3EC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DC1552"/>
    <w:multiLevelType w:val="hybridMultilevel"/>
    <w:tmpl w:val="259E9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AE1944"/>
    <w:multiLevelType w:val="hybridMultilevel"/>
    <w:tmpl w:val="FD345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1B4CBA"/>
    <w:multiLevelType w:val="hybridMultilevel"/>
    <w:tmpl w:val="9372F3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2CBF5338"/>
    <w:multiLevelType w:val="hybridMultilevel"/>
    <w:tmpl w:val="9FF86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E32304"/>
    <w:multiLevelType w:val="hybridMultilevel"/>
    <w:tmpl w:val="1DFCCA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E1A5C82"/>
    <w:multiLevelType w:val="hybridMultilevel"/>
    <w:tmpl w:val="7108B0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0CB1191"/>
    <w:multiLevelType w:val="hybridMultilevel"/>
    <w:tmpl w:val="3FFC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6B6864"/>
    <w:multiLevelType w:val="hybridMultilevel"/>
    <w:tmpl w:val="220C7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3"/>
  </w:num>
  <w:num w:numId="4">
    <w:abstractNumId w:val="0"/>
  </w:num>
  <w:num w:numId="5">
    <w:abstractNumId w:val="5"/>
  </w:num>
  <w:num w:numId="6">
    <w:abstractNumId w:val="7"/>
  </w:num>
  <w:num w:numId="7">
    <w:abstractNumId w:val="8"/>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lorPos" w:val="-1"/>
    <w:docVar w:name="ColorSet" w:val="-1"/>
    <w:docVar w:name="StylePos" w:val="-1"/>
    <w:docVar w:name="StyleSet" w:val="-1"/>
  </w:docVars>
  <w:rsids>
    <w:rsidRoot w:val="007862EB"/>
    <w:rsid w:val="00233E78"/>
    <w:rsid w:val="007862EB"/>
    <w:rsid w:val="00A66A60"/>
    <w:rsid w:val="00B2786E"/>
    <w:rsid w:val="00CF5654"/>
    <w:rsid w:val="00D72D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DAE0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djustRightInd w:val="0"/>
    </w:pPr>
    <w:rPr>
      <w:rFonts w:ascii="Cambria" w:eastAsia="MS ??" w:hAnsi="Cambria" w:cs="Cambria"/>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3E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E78"/>
    <w:rPr>
      <w:rFonts w:ascii="Lucida Grande" w:eastAsia="MS ??" w:hAnsi="Lucida Grande" w:cs="Lucida Grande"/>
      <w:kern w:val="28"/>
      <w:sz w:val="18"/>
      <w:szCs w:val="18"/>
    </w:rPr>
  </w:style>
  <w:style w:type="character" w:styleId="Hyperlink">
    <w:name w:val="Hyperlink"/>
    <w:basedOn w:val="DefaultParagraphFont"/>
    <w:uiPriority w:val="99"/>
    <w:unhideWhenUsed/>
    <w:rsid w:val="00233E78"/>
    <w:rPr>
      <w:color w:val="0000FF" w:themeColor="hyperlink"/>
      <w:u w:val="single"/>
    </w:rPr>
  </w:style>
  <w:style w:type="paragraph" w:styleId="ListParagraph">
    <w:name w:val="List Paragraph"/>
    <w:basedOn w:val="Normal"/>
    <w:uiPriority w:val="34"/>
    <w:qFormat/>
    <w:rsid w:val="00CF565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djustRightInd w:val="0"/>
    </w:pPr>
    <w:rPr>
      <w:rFonts w:ascii="Cambria" w:eastAsia="MS ??" w:hAnsi="Cambria" w:cs="Cambria"/>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3E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E78"/>
    <w:rPr>
      <w:rFonts w:ascii="Lucida Grande" w:eastAsia="MS ??" w:hAnsi="Lucida Grande" w:cs="Lucida Grande"/>
      <w:kern w:val="28"/>
      <w:sz w:val="18"/>
      <w:szCs w:val="18"/>
    </w:rPr>
  </w:style>
  <w:style w:type="character" w:styleId="Hyperlink">
    <w:name w:val="Hyperlink"/>
    <w:basedOn w:val="DefaultParagraphFont"/>
    <w:uiPriority w:val="99"/>
    <w:unhideWhenUsed/>
    <w:rsid w:val="00233E78"/>
    <w:rPr>
      <w:color w:val="0000FF" w:themeColor="hyperlink"/>
      <w:u w:val="single"/>
    </w:rPr>
  </w:style>
  <w:style w:type="paragraph" w:styleId="ListParagraph">
    <w:name w:val="List Paragraph"/>
    <w:basedOn w:val="Normal"/>
    <w:uiPriority w:val="34"/>
    <w:qFormat/>
    <w:rsid w:val="00CF56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1" Type="http://schemas.openxmlformats.org/officeDocument/2006/relationships/footer" Target="footer1.xml"/><Relationship Id="rId7" Type="http://schemas.openxmlformats.org/officeDocument/2006/relationships/footnotes" Target="footnotes.xml"/><Relationship Id="rId1" Type="http://schemas.openxmlformats.org/officeDocument/2006/relationships/customXml" Target="../customXml/item1.xml"/><Relationship Id="rId24" Type="http://schemas.openxmlformats.org/officeDocument/2006/relationships/image" Target="media/image12.gif"/><Relationship Id="rId25" Type="http://schemas.openxmlformats.org/officeDocument/2006/relationships/image" Target="media/image13.jpeg"/><Relationship Id="rId8" Type="http://schemas.openxmlformats.org/officeDocument/2006/relationships/endnotes" Target="endnotes.xml"/><Relationship Id="rId13" Type="http://schemas.openxmlformats.org/officeDocument/2006/relationships/hyperlink" Target="http://nces.ed.gov/nceskids/createagraph/default.aspx?ID=c0bfac395955478f8201cf9418cbae7f" TargetMode="External"/><Relationship Id="rId10" Type="http://schemas.openxmlformats.org/officeDocument/2006/relationships/image" Target="media/image2.png"/><Relationship Id="rId32" Type="http://schemas.openxmlformats.org/officeDocument/2006/relationships/fontTable" Target="fontTable.xml"/><Relationship Id="rId12" Type="http://schemas.openxmlformats.org/officeDocument/2006/relationships/image" Target="media/image4.png"/><Relationship Id="rId17" Type="http://schemas.openxmlformats.org/officeDocument/2006/relationships/image" Target="media/image7.jpeg"/><Relationship Id="rId9" Type="http://schemas.openxmlformats.org/officeDocument/2006/relationships/image" Target="media/image1.jpeg"/><Relationship Id="rId18" Type="http://schemas.openxmlformats.org/officeDocument/2006/relationships/hyperlink" Target="http://www4.bluevalleyk12.org/BVNW/jmohn/fieldbiology/macroinvertebrates/damselfly.htm" TargetMode="External"/><Relationship Id="rId3" Type="http://schemas.openxmlformats.org/officeDocument/2006/relationships/styles" Target="styles.xml"/><Relationship Id="rId27" Type="http://schemas.openxmlformats.org/officeDocument/2006/relationships/image" Target="media/image15.jpeg"/><Relationship Id="rId14" Type="http://schemas.openxmlformats.org/officeDocument/2006/relationships/image" Target="media/image5.jpeg"/><Relationship Id="rId23" Type="http://schemas.openxmlformats.org/officeDocument/2006/relationships/image" Target="media/image11.jpeg"/><Relationship Id="rId4" Type="http://schemas.microsoft.com/office/2007/relationships/stylesWithEffects" Target="stylesWithEffects.xml"/><Relationship Id="rId28" Type="http://schemas.openxmlformats.org/officeDocument/2006/relationships/image" Target="media/image16.gif"/><Relationship Id="rId26" Type="http://schemas.openxmlformats.org/officeDocument/2006/relationships/image" Target="media/image14.jpeg"/><Relationship Id="rId30" Type="http://schemas.openxmlformats.org/officeDocument/2006/relationships/header" Target="header1.xml"/><Relationship Id="rId11" Type="http://schemas.openxmlformats.org/officeDocument/2006/relationships/image" Target="media/image3.jpeg"/><Relationship Id="rId29" Type="http://schemas.openxmlformats.org/officeDocument/2006/relationships/image" Target="media/image17.png"/><Relationship Id="rId6" Type="http://schemas.openxmlformats.org/officeDocument/2006/relationships/webSettings" Target="webSettings.xml"/><Relationship Id="rId16" Type="http://schemas.openxmlformats.org/officeDocument/2006/relationships/image" Target="media/image6.jpeg"/><Relationship Id="rId3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4.bluevalleyk12.org/BVNW/jmohn/fieldbiology/macroinvertebrates/crayfish.htm" TargetMode="External"/><Relationship Id="rId19" Type="http://schemas.openxmlformats.org/officeDocument/2006/relationships/image" Target="media/image8.jpeg"/><Relationship Id="rId20" Type="http://schemas.openxmlformats.org/officeDocument/2006/relationships/hyperlink" Target="http://www4.bluevalleyk12.org/BVNW/jmohn/fieldbiology/macroinvertebrates/crayfish.htm" TargetMode="External"/><Relationship Id="rId22" Type="http://schemas.openxmlformats.org/officeDocument/2006/relationships/image" Target="media/image10.jpeg"/><Relationship Id="rId21" Type="http://schemas.openxmlformats.org/officeDocument/2006/relationships/image" Target="media/image9.png"/><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E15EF-23FD-264E-8A50-ED85E56D9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1054</Words>
  <Characters>6011</Characters>
  <Application>Microsoft Macintosh Word</Application>
  <DocSecurity>0</DocSecurity>
  <Lines>50</Lines>
  <Paragraphs>14</Paragraphs>
  <ScaleCrop>false</ScaleCrop>
  <Company/>
  <LinksUpToDate>false</LinksUpToDate>
  <CharactersWithSpaces>7051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Mattie Duzik</dc:creator>
  <cp:keywords/>
  <cp:lastModifiedBy>Mattie Duzik</cp:lastModifiedBy>
  <cp:revision>2</cp:revision>
  <dcterms:created xsi:type="dcterms:W3CDTF">2012-10-02T20:43:00Z</dcterms:created>
  <dcterms:modified xsi:type="dcterms:W3CDTF">2012-10-02T20:43:00Z</dcterms:modified>
</cp:coreProperties>
</file>